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7B0BC" w14:textId="77777777" w:rsidR="00B925F1" w:rsidRDefault="00000000">
      <w:pPr>
        <w:pStyle w:val="1"/>
        <w:ind w:firstLineChars="0" w:firstLine="0"/>
        <w:jc w:val="left"/>
      </w:pPr>
      <w:r>
        <w:rPr>
          <w:rFonts w:ascii="Times New Roman" w:eastAsia="黑体" w:hAnsi="Times New Roman" w:hint="eastAsia"/>
          <w:sz w:val="28"/>
          <w:szCs w:val="28"/>
        </w:rPr>
        <w:t xml:space="preserve">    </w:t>
      </w:r>
      <w:r>
        <w:rPr>
          <w:rFonts w:ascii="Times New Roman" w:eastAsia="黑体" w:hAnsi="Times New Roman"/>
          <w:sz w:val="28"/>
          <w:szCs w:val="28"/>
        </w:rPr>
        <w:t>附件</w:t>
      </w:r>
      <w:r>
        <w:rPr>
          <w:rFonts w:ascii="黑体" w:eastAsia="黑体" w:hAnsi="黑体" w:cs="黑体" w:hint="eastAsia"/>
          <w:sz w:val="28"/>
          <w:szCs w:val="28"/>
        </w:rPr>
        <w:t>1</w:t>
      </w:r>
      <w:r>
        <w:rPr>
          <w:rFonts w:ascii="Times New Roman" w:eastAsia="黑体" w:hAnsi="Times New Roman"/>
          <w:sz w:val="28"/>
          <w:szCs w:val="28"/>
        </w:rPr>
        <w:t>：</w:t>
      </w:r>
    </w:p>
    <w:p w14:paraId="4E941E26" w14:textId="1372EFE7" w:rsidR="00B925F1" w:rsidRDefault="00000000">
      <w:pPr>
        <w:ind w:firstLineChars="0" w:firstLine="0"/>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202</w:t>
      </w:r>
      <w:r w:rsidR="00E14958">
        <w:rPr>
          <w:rFonts w:ascii="方正小标宋简体" w:eastAsia="方正小标宋简体" w:hAnsi="方正小标宋简体" w:cs="方正小标宋简体" w:hint="eastAsia"/>
          <w:sz w:val="44"/>
          <w:szCs w:val="44"/>
        </w:rPr>
        <w:t>6</w:t>
      </w:r>
      <w:r>
        <w:rPr>
          <w:rFonts w:ascii="方正小标宋简体" w:eastAsia="方正小标宋简体" w:hAnsi="方正小标宋简体" w:cs="方正小标宋简体" w:hint="eastAsia"/>
          <w:sz w:val="44"/>
          <w:szCs w:val="44"/>
        </w:rPr>
        <w:t>年度天津市计量科技项目</w:t>
      </w:r>
    </w:p>
    <w:tbl>
      <w:tblPr>
        <w:tblStyle w:val="a7"/>
        <w:tblpPr w:leftFromText="180" w:rightFromText="180" w:vertAnchor="text" w:tblpXSpec="center" w:tblpY="1"/>
        <w:tblOverlap w:val="never"/>
        <w:tblW w:w="9209" w:type="dxa"/>
        <w:tblLook w:val="04A0" w:firstRow="1" w:lastRow="0" w:firstColumn="1" w:lastColumn="0" w:noHBand="0" w:noVBand="1"/>
      </w:tblPr>
      <w:tblGrid>
        <w:gridCol w:w="2136"/>
        <w:gridCol w:w="4545"/>
        <w:gridCol w:w="2528"/>
      </w:tblGrid>
      <w:tr w:rsidR="00B925F1" w14:paraId="43D5E585" w14:textId="77777777" w:rsidTr="00EC3F03">
        <w:tc>
          <w:tcPr>
            <w:tcW w:w="2136" w:type="dxa"/>
          </w:tcPr>
          <w:p w14:paraId="23556967" w14:textId="77777777" w:rsidR="00B925F1" w:rsidRDefault="00000000" w:rsidP="00185C1E">
            <w:pPr>
              <w:spacing w:after="0" w:line="360" w:lineRule="exact"/>
              <w:ind w:firstLineChars="0" w:firstLine="0"/>
              <w:jc w:val="center"/>
              <w:rPr>
                <w:rFonts w:eastAsia="黑体"/>
                <w:sz w:val="28"/>
                <w:szCs w:val="28"/>
              </w:rPr>
            </w:pPr>
            <w:r>
              <w:rPr>
                <w:rFonts w:eastAsia="黑体"/>
                <w:sz w:val="28"/>
                <w:szCs w:val="28"/>
              </w:rPr>
              <w:t>项目编号</w:t>
            </w:r>
          </w:p>
        </w:tc>
        <w:tc>
          <w:tcPr>
            <w:tcW w:w="4545" w:type="dxa"/>
          </w:tcPr>
          <w:p w14:paraId="1EB966D7" w14:textId="77777777" w:rsidR="00B925F1" w:rsidRDefault="00000000" w:rsidP="00185C1E">
            <w:pPr>
              <w:spacing w:after="0" w:line="360" w:lineRule="exact"/>
              <w:ind w:firstLineChars="0" w:firstLine="0"/>
              <w:jc w:val="center"/>
              <w:rPr>
                <w:rFonts w:eastAsia="黑体"/>
                <w:sz w:val="28"/>
                <w:szCs w:val="28"/>
              </w:rPr>
            </w:pPr>
            <w:r>
              <w:rPr>
                <w:rFonts w:eastAsia="黑体"/>
                <w:sz w:val="28"/>
                <w:szCs w:val="28"/>
              </w:rPr>
              <w:t>项目名称</w:t>
            </w:r>
          </w:p>
        </w:tc>
        <w:tc>
          <w:tcPr>
            <w:tcW w:w="2528" w:type="dxa"/>
          </w:tcPr>
          <w:p w14:paraId="49AB1874" w14:textId="77777777" w:rsidR="00B925F1" w:rsidRDefault="00000000" w:rsidP="00185C1E">
            <w:pPr>
              <w:spacing w:after="0" w:line="360" w:lineRule="exact"/>
              <w:ind w:firstLineChars="0" w:firstLine="0"/>
              <w:jc w:val="center"/>
              <w:rPr>
                <w:rFonts w:eastAsia="黑体"/>
                <w:sz w:val="28"/>
                <w:szCs w:val="28"/>
              </w:rPr>
            </w:pPr>
            <w:r>
              <w:rPr>
                <w:rFonts w:eastAsia="黑体"/>
                <w:sz w:val="28"/>
                <w:szCs w:val="28"/>
              </w:rPr>
              <w:t>项目承担单位</w:t>
            </w:r>
          </w:p>
        </w:tc>
      </w:tr>
      <w:tr w:rsidR="00E14958" w14:paraId="1CC81D67" w14:textId="77777777" w:rsidTr="00EC3F03">
        <w:tc>
          <w:tcPr>
            <w:tcW w:w="2136" w:type="dxa"/>
          </w:tcPr>
          <w:p w14:paraId="7FD2EED0" w14:textId="3E7B88E2" w:rsidR="00E14958" w:rsidRDefault="00E14958" w:rsidP="00185C1E">
            <w:pPr>
              <w:widowControl/>
              <w:spacing w:after="0" w:line="360" w:lineRule="exact"/>
              <w:ind w:firstLineChars="0" w:firstLine="0"/>
              <w:jc w:val="center"/>
              <w:textAlignment w:val="center"/>
              <w:rPr>
                <w:rFonts w:eastAsia="等线"/>
                <w:sz w:val="28"/>
                <w:szCs w:val="28"/>
              </w:rPr>
            </w:pPr>
            <w:r w:rsidRPr="00220DEA">
              <w:rPr>
                <w:rFonts w:hint="eastAsia"/>
              </w:rPr>
              <w:t>2026TJMT001</w:t>
            </w:r>
          </w:p>
        </w:tc>
        <w:tc>
          <w:tcPr>
            <w:tcW w:w="4545" w:type="dxa"/>
          </w:tcPr>
          <w:p w14:paraId="5A20970C" w14:textId="243F0C29" w:rsidR="00E14958" w:rsidRDefault="00E14958" w:rsidP="00185C1E">
            <w:pPr>
              <w:widowControl/>
              <w:spacing w:after="0" w:line="360" w:lineRule="exact"/>
              <w:ind w:firstLineChars="0" w:firstLine="0"/>
              <w:jc w:val="center"/>
              <w:textAlignment w:val="center"/>
              <w:rPr>
                <w:sz w:val="28"/>
                <w:szCs w:val="28"/>
              </w:rPr>
            </w:pPr>
            <w:r w:rsidRPr="00220DEA">
              <w:rPr>
                <w:rFonts w:hint="eastAsia"/>
              </w:rPr>
              <w:t>工业用电设备多模态智能计量运维终端研制及应用</w:t>
            </w:r>
          </w:p>
        </w:tc>
        <w:tc>
          <w:tcPr>
            <w:tcW w:w="2528" w:type="dxa"/>
          </w:tcPr>
          <w:p w14:paraId="2F4FA05F" w14:textId="21C2545E" w:rsidR="00E14958" w:rsidRDefault="00E14958" w:rsidP="00185C1E">
            <w:pPr>
              <w:widowControl/>
              <w:spacing w:after="0" w:line="360" w:lineRule="exact"/>
              <w:ind w:firstLineChars="0" w:firstLine="0"/>
              <w:jc w:val="center"/>
              <w:textAlignment w:val="center"/>
              <w:rPr>
                <w:sz w:val="28"/>
                <w:szCs w:val="28"/>
              </w:rPr>
            </w:pPr>
            <w:r w:rsidRPr="00220DEA">
              <w:rPr>
                <w:rFonts w:hint="eastAsia"/>
              </w:rPr>
              <w:t>天津大学</w:t>
            </w:r>
          </w:p>
        </w:tc>
      </w:tr>
      <w:tr w:rsidR="00C53085" w14:paraId="76AEBE4C" w14:textId="77777777" w:rsidTr="00EC3F03">
        <w:tc>
          <w:tcPr>
            <w:tcW w:w="2136" w:type="dxa"/>
          </w:tcPr>
          <w:p w14:paraId="441CB76F" w14:textId="1547BBF1" w:rsidR="00C53085" w:rsidRDefault="00C53085" w:rsidP="00185C1E">
            <w:pPr>
              <w:widowControl/>
              <w:spacing w:after="0" w:line="360" w:lineRule="exact"/>
              <w:ind w:firstLineChars="0" w:firstLine="0"/>
              <w:jc w:val="center"/>
              <w:textAlignment w:val="center"/>
              <w:rPr>
                <w:rFonts w:eastAsia="等线"/>
                <w:sz w:val="28"/>
                <w:szCs w:val="28"/>
              </w:rPr>
            </w:pPr>
            <w:r w:rsidRPr="00E20FFC">
              <w:rPr>
                <w:rFonts w:hint="eastAsia"/>
              </w:rPr>
              <w:t>2026TJMT002</w:t>
            </w:r>
          </w:p>
        </w:tc>
        <w:tc>
          <w:tcPr>
            <w:tcW w:w="4545" w:type="dxa"/>
          </w:tcPr>
          <w:p w14:paraId="1CB5EDF3" w14:textId="7C01D527" w:rsidR="00C53085" w:rsidRDefault="00C53085" w:rsidP="00185C1E">
            <w:pPr>
              <w:widowControl/>
              <w:spacing w:after="0" w:line="360" w:lineRule="exact"/>
              <w:ind w:firstLineChars="0" w:firstLine="0"/>
              <w:jc w:val="center"/>
              <w:textAlignment w:val="center"/>
              <w:rPr>
                <w:sz w:val="28"/>
                <w:szCs w:val="28"/>
              </w:rPr>
            </w:pPr>
            <w:r w:rsidRPr="00E20FFC">
              <w:rPr>
                <w:rFonts w:hint="eastAsia"/>
              </w:rPr>
              <w:t>介观尺度多模态融合测量技术研究</w:t>
            </w:r>
          </w:p>
        </w:tc>
        <w:tc>
          <w:tcPr>
            <w:tcW w:w="2528" w:type="dxa"/>
          </w:tcPr>
          <w:p w14:paraId="0A7647D7" w14:textId="6D5B39BE" w:rsidR="00C53085" w:rsidRDefault="00C53085" w:rsidP="00185C1E">
            <w:pPr>
              <w:widowControl/>
              <w:spacing w:after="0" w:line="360" w:lineRule="exact"/>
              <w:ind w:firstLineChars="0" w:firstLine="0"/>
              <w:jc w:val="center"/>
              <w:textAlignment w:val="center"/>
              <w:rPr>
                <w:sz w:val="28"/>
                <w:szCs w:val="28"/>
              </w:rPr>
            </w:pPr>
            <w:r w:rsidRPr="00E20FFC">
              <w:rPr>
                <w:rFonts w:hint="eastAsia"/>
              </w:rPr>
              <w:t>天津大学</w:t>
            </w:r>
          </w:p>
        </w:tc>
      </w:tr>
      <w:tr w:rsidR="00C53085" w14:paraId="7E8A623D" w14:textId="77777777" w:rsidTr="00EC3F03">
        <w:tc>
          <w:tcPr>
            <w:tcW w:w="2136" w:type="dxa"/>
          </w:tcPr>
          <w:p w14:paraId="28C7567B" w14:textId="62256CC7" w:rsidR="00C53085" w:rsidRDefault="00C53085" w:rsidP="00185C1E">
            <w:pPr>
              <w:widowControl/>
              <w:spacing w:after="0" w:line="360" w:lineRule="exact"/>
              <w:ind w:firstLineChars="0" w:firstLine="0"/>
              <w:jc w:val="center"/>
              <w:textAlignment w:val="center"/>
              <w:rPr>
                <w:rFonts w:eastAsia="等线"/>
                <w:sz w:val="28"/>
                <w:szCs w:val="28"/>
              </w:rPr>
            </w:pPr>
            <w:r w:rsidRPr="00B262A3">
              <w:rPr>
                <w:rFonts w:hint="eastAsia"/>
              </w:rPr>
              <w:t>2026TJMT003</w:t>
            </w:r>
          </w:p>
        </w:tc>
        <w:tc>
          <w:tcPr>
            <w:tcW w:w="4545" w:type="dxa"/>
          </w:tcPr>
          <w:p w14:paraId="024D83AE" w14:textId="50CAF638" w:rsidR="00C53085" w:rsidRDefault="00C53085" w:rsidP="00185C1E">
            <w:pPr>
              <w:widowControl/>
              <w:spacing w:after="0" w:line="360" w:lineRule="exact"/>
              <w:ind w:firstLineChars="0" w:firstLine="0"/>
              <w:jc w:val="center"/>
              <w:textAlignment w:val="center"/>
              <w:rPr>
                <w:sz w:val="28"/>
                <w:szCs w:val="28"/>
              </w:rPr>
            </w:pPr>
            <w:r w:rsidRPr="00B262A3">
              <w:rPr>
                <w:rFonts w:hint="eastAsia"/>
              </w:rPr>
              <w:t>面向执法现场的智能终端融合式拉曼光谱装备及系统研发</w:t>
            </w:r>
          </w:p>
        </w:tc>
        <w:tc>
          <w:tcPr>
            <w:tcW w:w="2528" w:type="dxa"/>
          </w:tcPr>
          <w:p w14:paraId="72C15943" w14:textId="1554B0B7" w:rsidR="00C53085" w:rsidRDefault="00C53085" w:rsidP="00185C1E">
            <w:pPr>
              <w:widowControl/>
              <w:spacing w:after="0" w:line="360" w:lineRule="exact"/>
              <w:ind w:firstLineChars="0" w:firstLine="0"/>
              <w:jc w:val="center"/>
              <w:textAlignment w:val="center"/>
              <w:rPr>
                <w:sz w:val="28"/>
                <w:szCs w:val="28"/>
              </w:rPr>
            </w:pPr>
            <w:r w:rsidRPr="00B262A3">
              <w:rPr>
                <w:rFonts w:hint="eastAsia"/>
              </w:rPr>
              <w:t>天津大学</w:t>
            </w:r>
          </w:p>
        </w:tc>
      </w:tr>
      <w:tr w:rsidR="00C53085" w14:paraId="01AA7BCF" w14:textId="77777777" w:rsidTr="00EC3F03">
        <w:tc>
          <w:tcPr>
            <w:tcW w:w="2136" w:type="dxa"/>
          </w:tcPr>
          <w:p w14:paraId="1DE7BB85" w14:textId="380852F6" w:rsidR="00C53085" w:rsidRDefault="00C53085" w:rsidP="00185C1E">
            <w:pPr>
              <w:widowControl/>
              <w:spacing w:after="0" w:line="360" w:lineRule="exact"/>
              <w:ind w:firstLineChars="0" w:firstLine="0"/>
              <w:jc w:val="center"/>
              <w:textAlignment w:val="center"/>
              <w:rPr>
                <w:rFonts w:eastAsia="等线"/>
                <w:sz w:val="28"/>
                <w:szCs w:val="28"/>
              </w:rPr>
            </w:pPr>
            <w:r w:rsidRPr="00661D4D">
              <w:rPr>
                <w:rFonts w:hint="eastAsia"/>
              </w:rPr>
              <w:t>2026TJMT004</w:t>
            </w:r>
          </w:p>
        </w:tc>
        <w:tc>
          <w:tcPr>
            <w:tcW w:w="4545" w:type="dxa"/>
          </w:tcPr>
          <w:p w14:paraId="6245D4EB" w14:textId="32636C61" w:rsidR="00C53085" w:rsidRDefault="00C53085" w:rsidP="00185C1E">
            <w:pPr>
              <w:widowControl/>
              <w:spacing w:after="0" w:line="360" w:lineRule="exact"/>
              <w:ind w:firstLineChars="0" w:firstLine="0"/>
              <w:jc w:val="center"/>
              <w:textAlignment w:val="center"/>
              <w:rPr>
                <w:sz w:val="28"/>
                <w:szCs w:val="28"/>
              </w:rPr>
            </w:pPr>
            <w:r w:rsidRPr="00661D4D">
              <w:rPr>
                <w:rFonts w:hint="eastAsia"/>
              </w:rPr>
              <w:t>面向机器学习与</w:t>
            </w:r>
            <w:r w:rsidRPr="00661D4D">
              <w:rPr>
                <w:rFonts w:hint="eastAsia"/>
              </w:rPr>
              <w:t xml:space="preserve"> 14C </w:t>
            </w:r>
            <w:r w:rsidRPr="00661D4D">
              <w:rPr>
                <w:rFonts w:hint="eastAsia"/>
              </w:rPr>
              <w:t>基准校准的可持续航空燃料生物基含量在线计量方法研究</w:t>
            </w:r>
          </w:p>
        </w:tc>
        <w:tc>
          <w:tcPr>
            <w:tcW w:w="2528" w:type="dxa"/>
          </w:tcPr>
          <w:p w14:paraId="2C061D9B" w14:textId="2B4183E1" w:rsidR="00C53085" w:rsidRDefault="00C53085" w:rsidP="00185C1E">
            <w:pPr>
              <w:widowControl/>
              <w:spacing w:after="0" w:line="360" w:lineRule="exact"/>
              <w:ind w:firstLineChars="0" w:firstLine="0"/>
              <w:jc w:val="center"/>
              <w:textAlignment w:val="center"/>
              <w:rPr>
                <w:sz w:val="28"/>
                <w:szCs w:val="28"/>
              </w:rPr>
            </w:pPr>
            <w:r w:rsidRPr="00661D4D">
              <w:rPr>
                <w:rFonts w:hint="eastAsia"/>
              </w:rPr>
              <w:t>中国民航大学</w:t>
            </w:r>
          </w:p>
        </w:tc>
      </w:tr>
      <w:tr w:rsidR="001636A2" w14:paraId="6774A1CD" w14:textId="77777777" w:rsidTr="00EC3F03">
        <w:tc>
          <w:tcPr>
            <w:tcW w:w="2136" w:type="dxa"/>
          </w:tcPr>
          <w:p w14:paraId="045C6608" w14:textId="1E4C2015" w:rsidR="001636A2" w:rsidRDefault="001636A2" w:rsidP="00185C1E">
            <w:pPr>
              <w:widowControl/>
              <w:spacing w:after="0" w:line="360" w:lineRule="exact"/>
              <w:ind w:firstLineChars="0" w:firstLine="0"/>
              <w:jc w:val="center"/>
              <w:textAlignment w:val="center"/>
              <w:rPr>
                <w:rFonts w:eastAsia="等线"/>
                <w:sz w:val="28"/>
                <w:szCs w:val="28"/>
              </w:rPr>
            </w:pPr>
            <w:r w:rsidRPr="009F3886">
              <w:rPr>
                <w:rFonts w:hint="eastAsia"/>
              </w:rPr>
              <w:t>2026TJMT005</w:t>
            </w:r>
          </w:p>
        </w:tc>
        <w:tc>
          <w:tcPr>
            <w:tcW w:w="4545" w:type="dxa"/>
          </w:tcPr>
          <w:p w14:paraId="67C2EC5D" w14:textId="69778863" w:rsidR="001636A2" w:rsidRDefault="001636A2" w:rsidP="00185C1E">
            <w:pPr>
              <w:widowControl/>
              <w:spacing w:after="0" w:line="360" w:lineRule="exact"/>
              <w:ind w:firstLineChars="0" w:firstLine="0"/>
              <w:jc w:val="center"/>
              <w:textAlignment w:val="center"/>
              <w:rPr>
                <w:sz w:val="28"/>
                <w:szCs w:val="28"/>
              </w:rPr>
            </w:pPr>
            <w:r w:rsidRPr="009F3886">
              <w:rPr>
                <w:rFonts w:hint="eastAsia"/>
              </w:rPr>
              <w:t>基于干涉法高分辨率光纤延迟器校准方法研究</w:t>
            </w:r>
          </w:p>
        </w:tc>
        <w:tc>
          <w:tcPr>
            <w:tcW w:w="2528" w:type="dxa"/>
          </w:tcPr>
          <w:p w14:paraId="3BF2AA1B" w14:textId="29B8381A" w:rsidR="001636A2" w:rsidRDefault="001636A2" w:rsidP="00185C1E">
            <w:pPr>
              <w:widowControl/>
              <w:spacing w:after="0" w:line="360" w:lineRule="exact"/>
              <w:ind w:firstLineChars="0" w:firstLine="0"/>
              <w:jc w:val="center"/>
              <w:textAlignment w:val="center"/>
              <w:rPr>
                <w:sz w:val="28"/>
                <w:szCs w:val="28"/>
              </w:rPr>
            </w:pPr>
            <w:r w:rsidRPr="009F3886">
              <w:rPr>
                <w:rFonts w:hint="eastAsia"/>
              </w:rPr>
              <w:t>天津市计量监督检测科学研究院</w:t>
            </w:r>
          </w:p>
        </w:tc>
      </w:tr>
      <w:tr w:rsidR="001636A2" w14:paraId="5ADC7B58" w14:textId="77777777" w:rsidTr="00EC3F03">
        <w:tc>
          <w:tcPr>
            <w:tcW w:w="2136" w:type="dxa"/>
          </w:tcPr>
          <w:p w14:paraId="00702711" w14:textId="1B4CF3C5" w:rsidR="001636A2" w:rsidRDefault="001636A2" w:rsidP="00185C1E">
            <w:pPr>
              <w:widowControl/>
              <w:spacing w:after="0" w:line="360" w:lineRule="exact"/>
              <w:ind w:firstLineChars="0" w:firstLine="0"/>
              <w:jc w:val="center"/>
              <w:textAlignment w:val="center"/>
              <w:rPr>
                <w:rFonts w:eastAsia="等线"/>
                <w:sz w:val="28"/>
                <w:szCs w:val="28"/>
              </w:rPr>
            </w:pPr>
            <w:r w:rsidRPr="009F3886">
              <w:rPr>
                <w:rFonts w:hint="eastAsia"/>
              </w:rPr>
              <w:t>2026TJMT006</w:t>
            </w:r>
          </w:p>
        </w:tc>
        <w:tc>
          <w:tcPr>
            <w:tcW w:w="4545" w:type="dxa"/>
          </w:tcPr>
          <w:p w14:paraId="72FFC206" w14:textId="72309A7D" w:rsidR="001636A2" w:rsidRDefault="001636A2" w:rsidP="00185C1E">
            <w:pPr>
              <w:widowControl/>
              <w:spacing w:after="0" w:line="360" w:lineRule="exact"/>
              <w:ind w:firstLineChars="0" w:firstLine="0"/>
              <w:jc w:val="center"/>
              <w:textAlignment w:val="center"/>
              <w:rPr>
                <w:sz w:val="28"/>
                <w:szCs w:val="28"/>
              </w:rPr>
            </w:pPr>
            <w:r w:rsidRPr="009F3886">
              <w:rPr>
                <w:rFonts w:hint="eastAsia"/>
              </w:rPr>
              <w:t>基于观测数据挖掘的压力式水位仪计量性能在线评价技术研究</w:t>
            </w:r>
          </w:p>
        </w:tc>
        <w:tc>
          <w:tcPr>
            <w:tcW w:w="2528" w:type="dxa"/>
          </w:tcPr>
          <w:p w14:paraId="58C363E7" w14:textId="4DA3AA04" w:rsidR="001636A2" w:rsidRDefault="001636A2" w:rsidP="00185C1E">
            <w:pPr>
              <w:widowControl/>
              <w:spacing w:after="0" w:line="360" w:lineRule="exact"/>
              <w:ind w:firstLineChars="0" w:firstLine="0"/>
              <w:jc w:val="center"/>
              <w:textAlignment w:val="center"/>
              <w:rPr>
                <w:sz w:val="28"/>
                <w:szCs w:val="28"/>
              </w:rPr>
            </w:pPr>
            <w:r w:rsidRPr="009F3886">
              <w:rPr>
                <w:rFonts w:hint="eastAsia"/>
              </w:rPr>
              <w:t>中国地震局第一监测中心</w:t>
            </w:r>
          </w:p>
        </w:tc>
      </w:tr>
      <w:tr w:rsidR="001636A2" w14:paraId="41A81F12" w14:textId="77777777" w:rsidTr="00EC3F03">
        <w:tc>
          <w:tcPr>
            <w:tcW w:w="2136" w:type="dxa"/>
          </w:tcPr>
          <w:p w14:paraId="5774C46C" w14:textId="33268F03" w:rsidR="001636A2" w:rsidRDefault="001636A2" w:rsidP="00185C1E">
            <w:pPr>
              <w:widowControl/>
              <w:spacing w:after="0" w:line="360" w:lineRule="exact"/>
              <w:ind w:firstLineChars="0" w:firstLine="0"/>
              <w:jc w:val="center"/>
              <w:textAlignment w:val="center"/>
              <w:rPr>
                <w:rFonts w:eastAsia="等线"/>
                <w:sz w:val="28"/>
                <w:szCs w:val="28"/>
              </w:rPr>
            </w:pPr>
            <w:r w:rsidRPr="004E75CB">
              <w:rPr>
                <w:rFonts w:hint="eastAsia"/>
              </w:rPr>
              <w:t>2026TJMT007</w:t>
            </w:r>
          </w:p>
        </w:tc>
        <w:tc>
          <w:tcPr>
            <w:tcW w:w="4545" w:type="dxa"/>
          </w:tcPr>
          <w:p w14:paraId="35A03AD4" w14:textId="69492387" w:rsidR="001636A2" w:rsidRDefault="001636A2" w:rsidP="00185C1E">
            <w:pPr>
              <w:widowControl/>
              <w:spacing w:after="0" w:line="360" w:lineRule="exact"/>
              <w:ind w:firstLineChars="0" w:firstLine="0"/>
              <w:jc w:val="center"/>
              <w:textAlignment w:val="center"/>
              <w:rPr>
                <w:sz w:val="28"/>
                <w:szCs w:val="28"/>
              </w:rPr>
            </w:pPr>
            <w:r w:rsidRPr="004E75CB">
              <w:rPr>
                <w:rFonts w:hint="eastAsia"/>
              </w:rPr>
              <w:t>港口机械能量回馈测量系统原位计量技术研究</w:t>
            </w:r>
          </w:p>
        </w:tc>
        <w:tc>
          <w:tcPr>
            <w:tcW w:w="2528" w:type="dxa"/>
          </w:tcPr>
          <w:p w14:paraId="5EFD9774" w14:textId="35E4F026" w:rsidR="001636A2" w:rsidRDefault="001636A2" w:rsidP="00185C1E">
            <w:pPr>
              <w:widowControl/>
              <w:spacing w:after="0" w:line="360" w:lineRule="exact"/>
              <w:ind w:firstLineChars="0" w:firstLine="0"/>
              <w:jc w:val="center"/>
              <w:textAlignment w:val="center"/>
              <w:rPr>
                <w:sz w:val="28"/>
                <w:szCs w:val="28"/>
              </w:rPr>
            </w:pPr>
            <w:r w:rsidRPr="004E75CB">
              <w:rPr>
                <w:rFonts w:hint="eastAsia"/>
              </w:rPr>
              <w:t>交通运输部天津水运工程科学研究所</w:t>
            </w:r>
          </w:p>
        </w:tc>
      </w:tr>
      <w:tr w:rsidR="001636A2" w14:paraId="0C88EA79" w14:textId="77777777" w:rsidTr="00EC3F03">
        <w:tc>
          <w:tcPr>
            <w:tcW w:w="2136" w:type="dxa"/>
          </w:tcPr>
          <w:p w14:paraId="69BCDEE3" w14:textId="2ADDB02E" w:rsidR="001636A2" w:rsidRDefault="001636A2" w:rsidP="00185C1E">
            <w:pPr>
              <w:widowControl/>
              <w:spacing w:after="0" w:line="360" w:lineRule="exact"/>
              <w:ind w:firstLineChars="0" w:firstLine="0"/>
              <w:jc w:val="center"/>
              <w:textAlignment w:val="center"/>
              <w:rPr>
                <w:rFonts w:eastAsia="等线"/>
                <w:sz w:val="28"/>
                <w:szCs w:val="28"/>
              </w:rPr>
            </w:pPr>
            <w:r w:rsidRPr="004E75CB">
              <w:rPr>
                <w:rFonts w:hint="eastAsia"/>
              </w:rPr>
              <w:t>2026TJMT008</w:t>
            </w:r>
          </w:p>
        </w:tc>
        <w:tc>
          <w:tcPr>
            <w:tcW w:w="4545" w:type="dxa"/>
          </w:tcPr>
          <w:p w14:paraId="0DBF9325" w14:textId="15BCAE67" w:rsidR="001636A2" w:rsidRDefault="001636A2" w:rsidP="00185C1E">
            <w:pPr>
              <w:widowControl/>
              <w:spacing w:after="0" w:line="360" w:lineRule="exact"/>
              <w:ind w:firstLineChars="0" w:firstLine="0"/>
              <w:jc w:val="center"/>
              <w:textAlignment w:val="center"/>
              <w:rPr>
                <w:sz w:val="28"/>
                <w:szCs w:val="28"/>
              </w:rPr>
            </w:pPr>
            <w:r w:rsidRPr="004E75CB">
              <w:rPr>
                <w:rFonts w:hint="eastAsia"/>
              </w:rPr>
              <w:t>进驾驶辅助系统（</w:t>
            </w:r>
            <w:r w:rsidRPr="004E75CB">
              <w:rPr>
                <w:rFonts w:hint="eastAsia"/>
              </w:rPr>
              <w:t>ADAS</w:t>
            </w:r>
            <w:r w:rsidRPr="004E75CB">
              <w:rPr>
                <w:rFonts w:hint="eastAsia"/>
              </w:rPr>
              <w:t>）试验用踏板车目标物及毫米波雷达智能移动测试系统（雷达小车）校准方法研究与溯源体系建设</w:t>
            </w:r>
          </w:p>
        </w:tc>
        <w:tc>
          <w:tcPr>
            <w:tcW w:w="2528" w:type="dxa"/>
          </w:tcPr>
          <w:p w14:paraId="097C9C68" w14:textId="027B6928" w:rsidR="001636A2" w:rsidRDefault="001636A2" w:rsidP="00185C1E">
            <w:pPr>
              <w:widowControl/>
              <w:spacing w:after="0" w:line="360" w:lineRule="exact"/>
              <w:ind w:firstLineChars="0" w:firstLine="0"/>
              <w:jc w:val="center"/>
              <w:textAlignment w:val="center"/>
              <w:rPr>
                <w:sz w:val="28"/>
                <w:szCs w:val="28"/>
              </w:rPr>
            </w:pPr>
            <w:r w:rsidRPr="004E75CB">
              <w:rPr>
                <w:rFonts w:hint="eastAsia"/>
              </w:rPr>
              <w:t>中汽研汽车检验中心（天津）有限公司</w:t>
            </w:r>
          </w:p>
        </w:tc>
      </w:tr>
      <w:tr w:rsidR="001636A2" w14:paraId="359BD251" w14:textId="77777777" w:rsidTr="00EC3F03">
        <w:tc>
          <w:tcPr>
            <w:tcW w:w="2136" w:type="dxa"/>
          </w:tcPr>
          <w:p w14:paraId="7B97C945" w14:textId="537DDECC" w:rsidR="001636A2" w:rsidRDefault="001636A2" w:rsidP="00185C1E">
            <w:pPr>
              <w:widowControl/>
              <w:spacing w:after="0" w:line="360" w:lineRule="exact"/>
              <w:ind w:firstLineChars="0" w:firstLine="0"/>
              <w:jc w:val="center"/>
              <w:textAlignment w:val="center"/>
              <w:rPr>
                <w:rFonts w:eastAsia="等线"/>
                <w:sz w:val="28"/>
                <w:szCs w:val="28"/>
              </w:rPr>
            </w:pPr>
            <w:r w:rsidRPr="004E75CB">
              <w:rPr>
                <w:rFonts w:hint="eastAsia"/>
              </w:rPr>
              <w:t>2026TJMT009</w:t>
            </w:r>
          </w:p>
        </w:tc>
        <w:tc>
          <w:tcPr>
            <w:tcW w:w="4545" w:type="dxa"/>
          </w:tcPr>
          <w:p w14:paraId="09114771" w14:textId="1ED92BF4" w:rsidR="001636A2" w:rsidRDefault="001636A2" w:rsidP="00185C1E">
            <w:pPr>
              <w:widowControl/>
              <w:spacing w:after="0" w:line="360" w:lineRule="exact"/>
              <w:ind w:firstLineChars="0" w:firstLine="0"/>
              <w:jc w:val="center"/>
              <w:textAlignment w:val="center"/>
              <w:rPr>
                <w:sz w:val="28"/>
                <w:szCs w:val="28"/>
              </w:rPr>
            </w:pPr>
            <w:r w:rsidRPr="004E75CB">
              <w:rPr>
                <w:rFonts w:hint="eastAsia"/>
              </w:rPr>
              <w:t>基于多模态感知的人体关节功能测试与评估技术研究</w:t>
            </w:r>
          </w:p>
        </w:tc>
        <w:tc>
          <w:tcPr>
            <w:tcW w:w="2528" w:type="dxa"/>
          </w:tcPr>
          <w:p w14:paraId="76EE78C3" w14:textId="0C77F314" w:rsidR="001636A2" w:rsidRDefault="001636A2" w:rsidP="00185C1E">
            <w:pPr>
              <w:widowControl/>
              <w:spacing w:after="0" w:line="360" w:lineRule="exact"/>
              <w:ind w:firstLineChars="0" w:firstLine="0"/>
              <w:jc w:val="center"/>
              <w:textAlignment w:val="center"/>
              <w:rPr>
                <w:sz w:val="28"/>
                <w:szCs w:val="28"/>
              </w:rPr>
            </w:pPr>
            <w:r w:rsidRPr="004E75CB">
              <w:rPr>
                <w:rFonts w:hint="eastAsia"/>
              </w:rPr>
              <w:t>天津科技大学</w:t>
            </w:r>
          </w:p>
        </w:tc>
      </w:tr>
      <w:tr w:rsidR="001636A2" w14:paraId="3533B307" w14:textId="77777777" w:rsidTr="00EC3F03">
        <w:tc>
          <w:tcPr>
            <w:tcW w:w="2136" w:type="dxa"/>
          </w:tcPr>
          <w:p w14:paraId="35E04278" w14:textId="70B50C05" w:rsidR="001636A2" w:rsidRDefault="001636A2" w:rsidP="00185C1E">
            <w:pPr>
              <w:widowControl/>
              <w:spacing w:after="0" w:line="360" w:lineRule="exact"/>
              <w:ind w:firstLineChars="0" w:firstLine="0"/>
              <w:jc w:val="center"/>
              <w:textAlignment w:val="center"/>
              <w:rPr>
                <w:rFonts w:eastAsia="等线"/>
                <w:sz w:val="28"/>
                <w:szCs w:val="28"/>
              </w:rPr>
            </w:pPr>
            <w:r w:rsidRPr="004E75CB">
              <w:rPr>
                <w:rFonts w:hint="eastAsia"/>
              </w:rPr>
              <w:t>2026TJMT010</w:t>
            </w:r>
          </w:p>
        </w:tc>
        <w:tc>
          <w:tcPr>
            <w:tcW w:w="4545" w:type="dxa"/>
          </w:tcPr>
          <w:p w14:paraId="7762D5A6" w14:textId="6C9B2023" w:rsidR="001636A2" w:rsidRDefault="001636A2" w:rsidP="00185C1E">
            <w:pPr>
              <w:widowControl/>
              <w:spacing w:after="0" w:line="360" w:lineRule="exact"/>
              <w:ind w:firstLineChars="0" w:firstLine="0"/>
              <w:jc w:val="center"/>
              <w:textAlignment w:val="center"/>
              <w:rPr>
                <w:sz w:val="28"/>
                <w:szCs w:val="28"/>
              </w:rPr>
            </w:pPr>
            <w:r w:rsidRPr="004E75CB">
              <w:rPr>
                <w:rFonts w:hint="eastAsia"/>
              </w:rPr>
              <w:t>火灾烟气测试类装置关键参数计量方法研究</w:t>
            </w:r>
          </w:p>
        </w:tc>
        <w:tc>
          <w:tcPr>
            <w:tcW w:w="2528" w:type="dxa"/>
          </w:tcPr>
          <w:p w14:paraId="25AB3C44" w14:textId="162CD687" w:rsidR="001636A2" w:rsidRDefault="001636A2" w:rsidP="00185C1E">
            <w:pPr>
              <w:widowControl/>
              <w:spacing w:after="0" w:line="360" w:lineRule="exact"/>
              <w:ind w:firstLineChars="0" w:firstLine="0"/>
              <w:jc w:val="center"/>
              <w:textAlignment w:val="center"/>
              <w:rPr>
                <w:sz w:val="28"/>
                <w:szCs w:val="28"/>
              </w:rPr>
            </w:pPr>
            <w:r w:rsidRPr="004E75CB">
              <w:rPr>
                <w:rFonts w:hint="eastAsia"/>
              </w:rPr>
              <w:t>应急管理部天津消防研究所</w:t>
            </w:r>
          </w:p>
        </w:tc>
      </w:tr>
      <w:tr w:rsidR="001636A2" w14:paraId="44099E6D" w14:textId="77777777" w:rsidTr="00EC3F03">
        <w:tc>
          <w:tcPr>
            <w:tcW w:w="2136" w:type="dxa"/>
          </w:tcPr>
          <w:p w14:paraId="1B67E179" w14:textId="512EBD9A" w:rsidR="001636A2" w:rsidRDefault="001636A2" w:rsidP="00185C1E">
            <w:pPr>
              <w:widowControl/>
              <w:spacing w:after="0" w:line="360" w:lineRule="exact"/>
              <w:ind w:firstLineChars="0" w:firstLine="0"/>
              <w:jc w:val="center"/>
              <w:textAlignment w:val="center"/>
              <w:rPr>
                <w:rFonts w:eastAsia="等线"/>
                <w:sz w:val="28"/>
                <w:szCs w:val="28"/>
              </w:rPr>
            </w:pPr>
            <w:r w:rsidRPr="004E75CB">
              <w:rPr>
                <w:rFonts w:hint="eastAsia"/>
              </w:rPr>
              <w:t>2026TJMT011</w:t>
            </w:r>
          </w:p>
        </w:tc>
        <w:tc>
          <w:tcPr>
            <w:tcW w:w="4545" w:type="dxa"/>
          </w:tcPr>
          <w:p w14:paraId="7B418ED5" w14:textId="092C9E81" w:rsidR="001636A2" w:rsidRDefault="001636A2" w:rsidP="00185C1E">
            <w:pPr>
              <w:widowControl/>
              <w:spacing w:after="0" w:line="360" w:lineRule="exact"/>
              <w:ind w:firstLineChars="0" w:firstLine="0"/>
              <w:jc w:val="center"/>
              <w:textAlignment w:val="center"/>
              <w:rPr>
                <w:sz w:val="28"/>
                <w:szCs w:val="28"/>
              </w:rPr>
            </w:pPr>
            <w:r w:rsidRPr="004E75CB">
              <w:rPr>
                <w:rFonts w:hint="eastAsia"/>
              </w:rPr>
              <w:t>家用净水机用反渗透膜寿命计量测试关键技术研究</w:t>
            </w:r>
          </w:p>
        </w:tc>
        <w:tc>
          <w:tcPr>
            <w:tcW w:w="2528" w:type="dxa"/>
          </w:tcPr>
          <w:p w14:paraId="1D118435" w14:textId="0FC98160" w:rsidR="001636A2" w:rsidRDefault="001636A2" w:rsidP="00185C1E">
            <w:pPr>
              <w:widowControl/>
              <w:spacing w:after="0" w:line="360" w:lineRule="exact"/>
              <w:ind w:firstLineChars="0" w:firstLine="0"/>
              <w:jc w:val="center"/>
              <w:textAlignment w:val="center"/>
              <w:rPr>
                <w:sz w:val="28"/>
                <w:szCs w:val="28"/>
              </w:rPr>
            </w:pPr>
            <w:r w:rsidRPr="004E75CB">
              <w:rPr>
                <w:rFonts w:hint="eastAsia"/>
              </w:rPr>
              <w:t>自然资源部天津海水淡化与综合利用研究所</w:t>
            </w:r>
          </w:p>
        </w:tc>
      </w:tr>
      <w:tr w:rsidR="001636A2" w14:paraId="7D3D2C68" w14:textId="77777777" w:rsidTr="00EC3F03">
        <w:tc>
          <w:tcPr>
            <w:tcW w:w="2136" w:type="dxa"/>
          </w:tcPr>
          <w:p w14:paraId="400F85C7" w14:textId="5048E551" w:rsidR="001636A2" w:rsidRDefault="001636A2" w:rsidP="00185C1E">
            <w:pPr>
              <w:widowControl/>
              <w:spacing w:after="0" w:line="360" w:lineRule="exact"/>
              <w:ind w:firstLineChars="0" w:firstLine="0"/>
              <w:jc w:val="center"/>
              <w:textAlignment w:val="center"/>
              <w:rPr>
                <w:rFonts w:eastAsia="等线"/>
                <w:sz w:val="28"/>
                <w:szCs w:val="28"/>
              </w:rPr>
            </w:pPr>
            <w:r w:rsidRPr="00577B75">
              <w:rPr>
                <w:rFonts w:hint="eastAsia"/>
              </w:rPr>
              <w:t>2026TJMT012</w:t>
            </w:r>
          </w:p>
        </w:tc>
        <w:tc>
          <w:tcPr>
            <w:tcW w:w="4545" w:type="dxa"/>
          </w:tcPr>
          <w:p w14:paraId="2E8BF664" w14:textId="17923469" w:rsidR="001636A2" w:rsidRDefault="001636A2" w:rsidP="00185C1E">
            <w:pPr>
              <w:widowControl/>
              <w:spacing w:after="0" w:line="360" w:lineRule="exact"/>
              <w:ind w:firstLineChars="0" w:firstLine="0"/>
              <w:jc w:val="center"/>
              <w:textAlignment w:val="center"/>
              <w:rPr>
                <w:sz w:val="28"/>
                <w:szCs w:val="28"/>
              </w:rPr>
            </w:pPr>
            <w:r w:rsidRPr="00577B75">
              <w:rPr>
                <w:rFonts w:hint="eastAsia"/>
              </w:rPr>
              <w:t>糖化血红蛋白（</w:t>
            </w:r>
            <w:r w:rsidRPr="00577B75">
              <w:rPr>
                <w:rFonts w:hint="eastAsia"/>
              </w:rPr>
              <w:t>HbA1c</w:t>
            </w:r>
            <w:r w:rsidRPr="00577B75">
              <w:rPr>
                <w:rFonts w:hint="eastAsia"/>
              </w:rPr>
              <w:t>）互通性稳定控制物质研发及计量应用研究</w:t>
            </w:r>
          </w:p>
        </w:tc>
        <w:tc>
          <w:tcPr>
            <w:tcW w:w="2528" w:type="dxa"/>
          </w:tcPr>
          <w:p w14:paraId="4A781EAA" w14:textId="5EF16DC5" w:rsidR="001636A2" w:rsidRDefault="001636A2" w:rsidP="00185C1E">
            <w:pPr>
              <w:widowControl/>
              <w:spacing w:after="0" w:line="360" w:lineRule="exact"/>
              <w:ind w:firstLineChars="0" w:firstLine="0"/>
              <w:jc w:val="center"/>
              <w:textAlignment w:val="center"/>
              <w:rPr>
                <w:sz w:val="28"/>
                <w:szCs w:val="28"/>
              </w:rPr>
            </w:pPr>
            <w:r w:rsidRPr="00577B75">
              <w:rPr>
                <w:rFonts w:hint="eastAsia"/>
              </w:rPr>
              <w:t>天津市医疗器械审评查验中心</w:t>
            </w:r>
          </w:p>
        </w:tc>
      </w:tr>
      <w:tr w:rsidR="001636A2" w14:paraId="2715A673" w14:textId="77777777" w:rsidTr="00EC3F03">
        <w:tc>
          <w:tcPr>
            <w:tcW w:w="2136" w:type="dxa"/>
          </w:tcPr>
          <w:p w14:paraId="2EDD8B04" w14:textId="6F0CFF4C" w:rsidR="001636A2" w:rsidRDefault="001636A2" w:rsidP="00185C1E">
            <w:pPr>
              <w:widowControl/>
              <w:spacing w:after="0" w:line="360" w:lineRule="exact"/>
              <w:ind w:firstLineChars="0" w:firstLine="0"/>
              <w:jc w:val="center"/>
              <w:textAlignment w:val="center"/>
              <w:rPr>
                <w:rFonts w:eastAsia="等线"/>
                <w:sz w:val="28"/>
                <w:szCs w:val="28"/>
              </w:rPr>
            </w:pPr>
            <w:r w:rsidRPr="00577B75">
              <w:rPr>
                <w:rFonts w:hint="eastAsia"/>
              </w:rPr>
              <w:lastRenderedPageBreak/>
              <w:t>2026TJMT013</w:t>
            </w:r>
          </w:p>
        </w:tc>
        <w:tc>
          <w:tcPr>
            <w:tcW w:w="4545" w:type="dxa"/>
          </w:tcPr>
          <w:p w14:paraId="042AEE66" w14:textId="60AAF38E" w:rsidR="001636A2" w:rsidRDefault="001636A2" w:rsidP="00185C1E">
            <w:pPr>
              <w:widowControl/>
              <w:spacing w:after="0" w:line="360" w:lineRule="exact"/>
              <w:ind w:firstLineChars="0" w:firstLine="0"/>
              <w:jc w:val="center"/>
              <w:textAlignment w:val="center"/>
              <w:rPr>
                <w:sz w:val="28"/>
                <w:szCs w:val="28"/>
              </w:rPr>
            </w:pPr>
            <w:r w:rsidRPr="00577B75">
              <w:rPr>
                <w:rFonts w:hint="eastAsia"/>
              </w:rPr>
              <w:t>万分之五精度科里奥利流量计</w:t>
            </w:r>
          </w:p>
        </w:tc>
        <w:tc>
          <w:tcPr>
            <w:tcW w:w="2528" w:type="dxa"/>
          </w:tcPr>
          <w:p w14:paraId="7E087FA4" w14:textId="194E6CA0" w:rsidR="001636A2" w:rsidRDefault="001636A2" w:rsidP="00185C1E">
            <w:pPr>
              <w:widowControl/>
              <w:spacing w:after="0" w:line="360" w:lineRule="exact"/>
              <w:ind w:firstLineChars="0" w:firstLine="0"/>
              <w:jc w:val="center"/>
              <w:textAlignment w:val="center"/>
              <w:rPr>
                <w:sz w:val="28"/>
                <w:szCs w:val="28"/>
              </w:rPr>
            </w:pPr>
            <w:r w:rsidRPr="00577B75">
              <w:rPr>
                <w:rFonts w:hint="eastAsia"/>
              </w:rPr>
              <w:t>天津长河测控技术有限公司</w:t>
            </w:r>
          </w:p>
        </w:tc>
      </w:tr>
      <w:tr w:rsidR="001636A2" w14:paraId="20EDE9D1" w14:textId="77777777" w:rsidTr="00EC3F03">
        <w:tc>
          <w:tcPr>
            <w:tcW w:w="2136" w:type="dxa"/>
          </w:tcPr>
          <w:p w14:paraId="049F449A" w14:textId="70A9E806" w:rsidR="001636A2" w:rsidRDefault="001636A2" w:rsidP="00185C1E">
            <w:pPr>
              <w:widowControl/>
              <w:spacing w:after="0" w:line="360" w:lineRule="exact"/>
              <w:ind w:firstLineChars="0" w:firstLine="0"/>
              <w:jc w:val="center"/>
              <w:textAlignment w:val="center"/>
              <w:rPr>
                <w:rFonts w:eastAsia="等线"/>
                <w:sz w:val="28"/>
                <w:szCs w:val="28"/>
              </w:rPr>
            </w:pPr>
            <w:r w:rsidRPr="00577B75">
              <w:rPr>
                <w:rFonts w:hint="eastAsia"/>
              </w:rPr>
              <w:t>2026TJMT014</w:t>
            </w:r>
          </w:p>
        </w:tc>
        <w:tc>
          <w:tcPr>
            <w:tcW w:w="4545" w:type="dxa"/>
          </w:tcPr>
          <w:p w14:paraId="6D176B9C" w14:textId="41372D55" w:rsidR="001636A2" w:rsidRDefault="001636A2" w:rsidP="00185C1E">
            <w:pPr>
              <w:widowControl/>
              <w:spacing w:after="0" w:line="360" w:lineRule="exact"/>
              <w:ind w:firstLineChars="0" w:firstLine="0"/>
              <w:jc w:val="center"/>
              <w:textAlignment w:val="center"/>
              <w:rPr>
                <w:sz w:val="28"/>
                <w:szCs w:val="28"/>
              </w:rPr>
            </w:pPr>
            <w:r w:rsidRPr="00577B75">
              <w:rPr>
                <w:rFonts w:hint="eastAsia"/>
              </w:rPr>
              <w:t>基于飞秒激光端面光栅衍射的齿轮磨损在线计量方法研究</w:t>
            </w:r>
          </w:p>
        </w:tc>
        <w:tc>
          <w:tcPr>
            <w:tcW w:w="2528" w:type="dxa"/>
          </w:tcPr>
          <w:p w14:paraId="36882B32" w14:textId="7CD2F928" w:rsidR="001636A2" w:rsidRDefault="001636A2" w:rsidP="00185C1E">
            <w:pPr>
              <w:widowControl/>
              <w:spacing w:after="0" w:line="360" w:lineRule="exact"/>
              <w:ind w:firstLineChars="0" w:firstLine="0"/>
              <w:jc w:val="center"/>
              <w:textAlignment w:val="center"/>
              <w:rPr>
                <w:sz w:val="28"/>
                <w:szCs w:val="28"/>
              </w:rPr>
            </w:pPr>
            <w:r w:rsidRPr="00577B75">
              <w:rPr>
                <w:rFonts w:hint="eastAsia"/>
              </w:rPr>
              <w:t>天津商业大学</w:t>
            </w:r>
          </w:p>
        </w:tc>
      </w:tr>
      <w:tr w:rsidR="001636A2" w14:paraId="2B084C93" w14:textId="77777777" w:rsidTr="00EC3F03">
        <w:tc>
          <w:tcPr>
            <w:tcW w:w="2136" w:type="dxa"/>
          </w:tcPr>
          <w:p w14:paraId="622FC9CB" w14:textId="44AD6738" w:rsidR="001636A2" w:rsidRDefault="001636A2" w:rsidP="00185C1E">
            <w:pPr>
              <w:widowControl/>
              <w:spacing w:after="0" w:line="360" w:lineRule="exact"/>
              <w:ind w:firstLineChars="0" w:firstLine="0"/>
              <w:jc w:val="center"/>
              <w:textAlignment w:val="center"/>
              <w:rPr>
                <w:rFonts w:eastAsia="等线"/>
                <w:sz w:val="28"/>
                <w:szCs w:val="28"/>
              </w:rPr>
            </w:pPr>
            <w:r w:rsidRPr="00577B75">
              <w:rPr>
                <w:rFonts w:hint="eastAsia"/>
              </w:rPr>
              <w:t>2026TJMT015</w:t>
            </w:r>
          </w:p>
        </w:tc>
        <w:tc>
          <w:tcPr>
            <w:tcW w:w="4545" w:type="dxa"/>
          </w:tcPr>
          <w:p w14:paraId="5E5D6CE7" w14:textId="20ED8D9E" w:rsidR="001636A2" w:rsidRDefault="001636A2" w:rsidP="00185C1E">
            <w:pPr>
              <w:widowControl/>
              <w:spacing w:after="0" w:line="360" w:lineRule="exact"/>
              <w:ind w:firstLineChars="0" w:firstLine="0"/>
              <w:jc w:val="center"/>
              <w:textAlignment w:val="center"/>
              <w:rPr>
                <w:sz w:val="28"/>
                <w:szCs w:val="28"/>
              </w:rPr>
            </w:pPr>
            <w:r w:rsidRPr="00577B75">
              <w:rPr>
                <w:rFonts w:hint="eastAsia"/>
              </w:rPr>
              <w:t>基于光纤陀螺的角度测量校准装置研制</w:t>
            </w:r>
            <w:r w:rsidRPr="00577B75">
              <w:rPr>
                <w:rFonts w:hint="eastAsia"/>
              </w:rPr>
              <w:t xml:space="preserve"> </w:t>
            </w:r>
          </w:p>
        </w:tc>
        <w:tc>
          <w:tcPr>
            <w:tcW w:w="2528" w:type="dxa"/>
          </w:tcPr>
          <w:p w14:paraId="4127B2EF" w14:textId="65CB23BE" w:rsidR="001636A2" w:rsidRDefault="001636A2" w:rsidP="00185C1E">
            <w:pPr>
              <w:widowControl/>
              <w:spacing w:after="0" w:line="360" w:lineRule="exact"/>
              <w:ind w:firstLineChars="0" w:firstLine="0"/>
              <w:jc w:val="center"/>
              <w:textAlignment w:val="center"/>
              <w:rPr>
                <w:sz w:val="28"/>
                <w:szCs w:val="28"/>
              </w:rPr>
            </w:pPr>
            <w:r w:rsidRPr="00577B75">
              <w:rPr>
                <w:rFonts w:hint="eastAsia"/>
              </w:rPr>
              <w:t>中航长城计量测试（天津）有限公司</w:t>
            </w:r>
          </w:p>
        </w:tc>
      </w:tr>
      <w:tr w:rsidR="001636A2" w14:paraId="2FC559E3" w14:textId="77777777" w:rsidTr="00EC3F03">
        <w:tc>
          <w:tcPr>
            <w:tcW w:w="2136" w:type="dxa"/>
          </w:tcPr>
          <w:p w14:paraId="761B9B8D" w14:textId="5D270C56" w:rsidR="001636A2" w:rsidRPr="00577B75" w:rsidRDefault="001636A2" w:rsidP="00185C1E">
            <w:pPr>
              <w:widowControl/>
              <w:spacing w:after="0" w:line="360" w:lineRule="exact"/>
              <w:ind w:firstLineChars="0" w:firstLine="0"/>
              <w:jc w:val="center"/>
              <w:textAlignment w:val="center"/>
              <w:rPr>
                <w:rFonts w:hint="eastAsia"/>
              </w:rPr>
            </w:pPr>
            <w:r w:rsidRPr="00677D80">
              <w:rPr>
                <w:rFonts w:hint="eastAsia"/>
              </w:rPr>
              <w:t>2026TJMT016</w:t>
            </w:r>
          </w:p>
        </w:tc>
        <w:tc>
          <w:tcPr>
            <w:tcW w:w="4545" w:type="dxa"/>
          </w:tcPr>
          <w:p w14:paraId="1C2B6BEF" w14:textId="3E11199B" w:rsidR="001636A2" w:rsidRPr="00577B75" w:rsidRDefault="001636A2" w:rsidP="00185C1E">
            <w:pPr>
              <w:widowControl/>
              <w:spacing w:after="0" w:line="360" w:lineRule="exact"/>
              <w:ind w:firstLineChars="0" w:firstLine="0"/>
              <w:jc w:val="center"/>
              <w:textAlignment w:val="center"/>
              <w:rPr>
                <w:rFonts w:hint="eastAsia"/>
              </w:rPr>
            </w:pPr>
            <w:r w:rsidRPr="00677D80">
              <w:rPr>
                <w:rFonts w:hint="eastAsia"/>
              </w:rPr>
              <w:t>弱磁场复现控制技术的优化设计与测试应用研究</w:t>
            </w:r>
          </w:p>
        </w:tc>
        <w:tc>
          <w:tcPr>
            <w:tcW w:w="2528" w:type="dxa"/>
          </w:tcPr>
          <w:p w14:paraId="48D85F1B" w14:textId="31102B66" w:rsidR="001636A2" w:rsidRPr="00577B75" w:rsidRDefault="001636A2" w:rsidP="00185C1E">
            <w:pPr>
              <w:widowControl/>
              <w:spacing w:after="0" w:line="360" w:lineRule="exact"/>
              <w:ind w:firstLineChars="0" w:firstLine="0"/>
              <w:jc w:val="center"/>
              <w:textAlignment w:val="center"/>
              <w:rPr>
                <w:rFonts w:hint="eastAsia"/>
              </w:rPr>
            </w:pPr>
            <w:r w:rsidRPr="00677D80">
              <w:rPr>
                <w:rFonts w:hint="eastAsia"/>
              </w:rPr>
              <w:t>中国地震局第一监测中心</w:t>
            </w:r>
          </w:p>
        </w:tc>
      </w:tr>
      <w:tr w:rsidR="001636A2" w14:paraId="2A99D782" w14:textId="77777777" w:rsidTr="00EC3F03">
        <w:tc>
          <w:tcPr>
            <w:tcW w:w="2136" w:type="dxa"/>
          </w:tcPr>
          <w:p w14:paraId="786E5D65" w14:textId="3BDC8221" w:rsidR="001636A2" w:rsidRDefault="001636A2" w:rsidP="00185C1E">
            <w:pPr>
              <w:widowControl/>
              <w:spacing w:after="0" w:line="360" w:lineRule="exact"/>
              <w:ind w:firstLineChars="0" w:firstLine="0"/>
              <w:jc w:val="center"/>
              <w:textAlignment w:val="center"/>
              <w:rPr>
                <w:rFonts w:eastAsia="等线"/>
                <w:sz w:val="28"/>
                <w:szCs w:val="28"/>
              </w:rPr>
            </w:pPr>
            <w:r w:rsidRPr="00D73113">
              <w:rPr>
                <w:rFonts w:hint="eastAsia"/>
              </w:rPr>
              <w:t>2026TJMT017</w:t>
            </w:r>
          </w:p>
        </w:tc>
        <w:tc>
          <w:tcPr>
            <w:tcW w:w="4545" w:type="dxa"/>
          </w:tcPr>
          <w:p w14:paraId="3D01DC29" w14:textId="15790D2D"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水安全保障中反渗透膜氧化计量鉴别技术与应用示范</w:t>
            </w:r>
            <w:r w:rsidRPr="00D73113">
              <w:rPr>
                <w:rFonts w:hint="eastAsia"/>
              </w:rPr>
              <w:t xml:space="preserve">                                               </w:t>
            </w:r>
          </w:p>
        </w:tc>
        <w:tc>
          <w:tcPr>
            <w:tcW w:w="2528" w:type="dxa"/>
          </w:tcPr>
          <w:p w14:paraId="0B67DD1A" w14:textId="5FFB267A"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自然资源部天津海水淡化与综合利用研究所</w:t>
            </w:r>
          </w:p>
        </w:tc>
      </w:tr>
      <w:tr w:rsidR="001636A2" w14:paraId="0C0C83D3" w14:textId="77777777" w:rsidTr="00EC3F03">
        <w:tc>
          <w:tcPr>
            <w:tcW w:w="2136" w:type="dxa"/>
          </w:tcPr>
          <w:p w14:paraId="6AED5E61" w14:textId="40FFF9D3" w:rsidR="001636A2" w:rsidRDefault="001636A2" w:rsidP="00185C1E">
            <w:pPr>
              <w:widowControl/>
              <w:spacing w:after="0" w:line="360" w:lineRule="exact"/>
              <w:ind w:firstLineChars="0" w:firstLine="0"/>
              <w:jc w:val="center"/>
              <w:textAlignment w:val="center"/>
              <w:rPr>
                <w:rFonts w:eastAsia="等线"/>
                <w:sz w:val="28"/>
                <w:szCs w:val="28"/>
              </w:rPr>
            </w:pPr>
            <w:r w:rsidRPr="00D73113">
              <w:rPr>
                <w:rFonts w:hint="eastAsia"/>
              </w:rPr>
              <w:t>2026TJMT018</w:t>
            </w:r>
          </w:p>
        </w:tc>
        <w:tc>
          <w:tcPr>
            <w:tcW w:w="4545" w:type="dxa"/>
          </w:tcPr>
          <w:p w14:paraId="2F4AAC5F" w14:textId="371FF5E2"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水下机器人推进器动态推力校准方法与装置研究</w:t>
            </w:r>
          </w:p>
        </w:tc>
        <w:tc>
          <w:tcPr>
            <w:tcW w:w="2528" w:type="dxa"/>
          </w:tcPr>
          <w:p w14:paraId="5EC3792C" w14:textId="6028BDF6"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交通运输部天津水运工程科学研究所</w:t>
            </w:r>
          </w:p>
        </w:tc>
      </w:tr>
      <w:tr w:rsidR="001636A2" w14:paraId="04D8B9D7" w14:textId="77777777" w:rsidTr="00EC3F03">
        <w:tc>
          <w:tcPr>
            <w:tcW w:w="2136" w:type="dxa"/>
          </w:tcPr>
          <w:p w14:paraId="5729EC46" w14:textId="160C5E90" w:rsidR="001636A2" w:rsidRDefault="001636A2" w:rsidP="00185C1E">
            <w:pPr>
              <w:widowControl/>
              <w:spacing w:after="0" w:line="360" w:lineRule="exact"/>
              <w:ind w:firstLineChars="0" w:firstLine="0"/>
              <w:jc w:val="center"/>
              <w:textAlignment w:val="center"/>
              <w:rPr>
                <w:rFonts w:eastAsia="等线"/>
                <w:sz w:val="28"/>
                <w:szCs w:val="28"/>
              </w:rPr>
            </w:pPr>
            <w:r w:rsidRPr="00D73113">
              <w:rPr>
                <w:rFonts w:hint="eastAsia"/>
              </w:rPr>
              <w:t>2026TJMT019</w:t>
            </w:r>
          </w:p>
        </w:tc>
        <w:tc>
          <w:tcPr>
            <w:tcW w:w="4545" w:type="dxa"/>
          </w:tcPr>
          <w:p w14:paraId="7E5A233A" w14:textId="739465C5"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面向前列腺癌标志物精准检测的便携式光纤环形激光传感计量方法研究</w:t>
            </w:r>
          </w:p>
        </w:tc>
        <w:tc>
          <w:tcPr>
            <w:tcW w:w="2528" w:type="dxa"/>
          </w:tcPr>
          <w:p w14:paraId="63065431" w14:textId="1F111DE5"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天津大学</w:t>
            </w:r>
          </w:p>
        </w:tc>
      </w:tr>
      <w:tr w:rsidR="001636A2" w14:paraId="2004B241" w14:textId="77777777" w:rsidTr="00EC3F03">
        <w:tc>
          <w:tcPr>
            <w:tcW w:w="2136" w:type="dxa"/>
          </w:tcPr>
          <w:p w14:paraId="095E1F03" w14:textId="6EB4A03F" w:rsidR="001636A2" w:rsidRDefault="001636A2" w:rsidP="00185C1E">
            <w:pPr>
              <w:widowControl/>
              <w:spacing w:after="0" w:line="360" w:lineRule="exact"/>
              <w:ind w:firstLineChars="0" w:firstLine="0"/>
              <w:jc w:val="center"/>
              <w:textAlignment w:val="center"/>
              <w:rPr>
                <w:rFonts w:eastAsia="等线"/>
                <w:sz w:val="28"/>
                <w:szCs w:val="28"/>
              </w:rPr>
            </w:pPr>
            <w:r w:rsidRPr="00D73113">
              <w:rPr>
                <w:rFonts w:hint="eastAsia"/>
              </w:rPr>
              <w:t>2026TJMT020</w:t>
            </w:r>
          </w:p>
        </w:tc>
        <w:tc>
          <w:tcPr>
            <w:tcW w:w="4545" w:type="dxa"/>
          </w:tcPr>
          <w:p w14:paraId="7AD86883" w14:textId="22748AB9"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危化品电子鼻量值溯源一致性建模与跨设备校准研究</w:t>
            </w:r>
          </w:p>
        </w:tc>
        <w:tc>
          <w:tcPr>
            <w:tcW w:w="2528" w:type="dxa"/>
          </w:tcPr>
          <w:p w14:paraId="5B2E7328" w14:textId="6BFA9C2B"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天津商业大学</w:t>
            </w:r>
          </w:p>
        </w:tc>
      </w:tr>
      <w:tr w:rsidR="001636A2" w14:paraId="29F0851E" w14:textId="77777777" w:rsidTr="00EC3F03">
        <w:tc>
          <w:tcPr>
            <w:tcW w:w="2136" w:type="dxa"/>
          </w:tcPr>
          <w:p w14:paraId="6F373097" w14:textId="084609F9" w:rsidR="001636A2" w:rsidRDefault="001636A2" w:rsidP="00185C1E">
            <w:pPr>
              <w:widowControl/>
              <w:spacing w:after="0" w:line="360" w:lineRule="exact"/>
              <w:ind w:firstLineChars="0" w:firstLine="0"/>
              <w:jc w:val="center"/>
              <w:textAlignment w:val="center"/>
              <w:rPr>
                <w:rFonts w:eastAsia="等线"/>
                <w:sz w:val="28"/>
                <w:szCs w:val="28"/>
              </w:rPr>
            </w:pPr>
            <w:r w:rsidRPr="00D73113">
              <w:rPr>
                <w:rFonts w:hint="eastAsia"/>
              </w:rPr>
              <w:t>2026TJMT021</w:t>
            </w:r>
          </w:p>
        </w:tc>
        <w:tc>
          <w:tcPr>
            <w:tcW w:w="4545" w:type="dxa"/>
          </w:tcPr>
          <w:p w14:paraId="33500DE9" w14:textId="01F93BC0"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 xml:space="preserve">HIV </w:t>
            </w:r>
            <w:r w:rsidRPr="00D73113">
              <w:rPr>
                <w:rFonts w:hint="eastAsia"/>
              </w:rPr>
              <w:t>病毒储存库定量标准品研制及检测技术开发应用研究</w:t>
            </w:r>
          </w:p>
        </w:tc>
        <w:tc>
          <w:tcPr>
            <w:tcW w:w="2528" w:type="dxa"/>
          </w:tcPr>
          <w:p w14:paraId="213283A1" w14:textId="5175E142"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天津市疾病预防控制中心</w:t>
            </w:r>
          </w:p>
        </w:tc>
      </w:tr>
      <w:tr w:rsidR="001636A2" w14:paraId="244A9F22" w14:textId="77777777" w:rsidTr="00EC3F03">
        <w:tc>
          <w:tcPr>
            <w:tcW w:w="2136" w:type="dxa"/>
          </w:tcPr>
          <w:p w14:paraId="0B2F8A45" w14:textId="324F76C6" w:rsidR="001636A2" w:rsidRDefault="001636A2" w:rsidP="00185C1E">
            <w:pPr>
              <w:widowControl/>
              <w:spacing w:after="0" w:line="360" w:lineRule="exact"/>
              <w:ind w:firstLineChars="0" w:firstLine="0"/>
              <w:jc w:val="center"/>
              <w:textAlignment w:val="center"/>
              <w:rPr>
                <w:rFonts w:eastAsia="等线"/>
                <w:sz w:val="28"/>
                <w:szCs w:val="28"/>
              </w:rPr>
            </w:pPr>
            <w:r w:rsidRPr="00D73113">
              <w:rPr>
                <w:rFonts w:hint="eastAsia"/>
              </w:rPr>
              <w:t>2026TJMT022</w:t>
            </w:r>
          </w:p>
        </w:tc>
        <w:tc>
          <w:tcPr>
            <w:tcW w:w="4545" w:type="dxa"/>
          </w:tcPr>
          <w:p w14:paraId="39D83FA6" w14:textId="2D8C5396"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主粮基体重金属标准物质研制</w:t>
            </w:r>
          </w:p>
        </w:tc>
        <w:tc>
          <w:tcPr>
            <w:tcW w:w="2528" w:type="dxa"/>
          </w:tcPr>
          <w:p w14:paraId="380EA131" w14:textId="7B6F6A2B"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天津商业大学</w:t>
            </w:r>
          </w:p>
        </w:tc>
      </w:tr>
      <w:tr w:rsidR="001636A2" w14:paraId="7802B934" w14:textId="77777777" w:rsidTr="00EC3F03">
        <w:tc>
          <w:tcPr>
            <w:tcW w:w="2136" w:type="dxa"/>
          </w:tcPr>
          <w:p w14:paraId="5DC79605" w14:textId="7C48FB2A" w:rsidR="001636A2" w:rsidRDefault="001636A2" w:rsidP="00185C1E">
            <w:pPr>
              <w:widowControl/>
              <w:spacing w:after="0" w:line="360" w:lineRule="exact"/>
              <w:ind w:firstLineChars="0" w:firstLine="0"/>
              <w:jc w:val="center"/>
              <w:textAlignment w:val="center"/>
              <w:rPr>
                <w:rFonts w:eastAsia="等线"/>
                <w:sz w:val="28"/>
                <w:szCs w:val="28"/>
              </w:rPr>
            </w:pPr>
            <w:r w:rsidRPr="00D73113">
              <w:rPr>
                <w:rFonts w:hint="eastAsia"/>
              </w:rPr>
              <w:t>2026TJMT023</w:t>
            </w:r>
          </w:p>
        </w:tc>
        <w:tc>
          <w:tcPr>
            <w:tcW w:w="4545" w:type="dxa"/>
          </w:tcPr>
          <w:p w14:paraId="4CD32046" w14:textId="16D86ABA"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面向光储充一体化系统的电—碳计量转换推算方法与不确定度评定技术研究</w:t>
            </w:r>
            <w:r w:rsidRPr="00D73113">
              <w:rPr>
                <w:rFonts w:hint="eastAsia"/>
              </w:rPr>
              <w:t xml:space="preserve"> </w:t>
            </w:r>
          </w:p>
        </w:tc>
        <w:tc>
          <w:tcPr>
            <w:tcW w:w="2528" w:type="dxa"/>
          </w:tcPr>
          <w:p w14:paraId="5A89EAD4" w14:textId="07832DC7"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天津商业大学</w:t>
            </w:r>
          </w:p>
        </w:tc>
      </w:tr>
      <w:tr w:rsidR="001636A2" w14:paraId="1289934F" w14:textId="77777777" w:rsidTr="00EC3F03">
        <w:tc>
          <w:tcPr>
            <w:tcW w:w="2136" w:type="dxa"/>
          </w:tcPr>
          <w:p w14:paraId="1B87F934" w14:textId="4E7FD45A" w:rsidR="001636A2" w:rsidRDefault="001636A2" w:rsidP="00185C1E">
            <w:pPr>
              <w:widowControl/>
              <w:spacing w:after="0" w:line="360" w:lineRule="exact"/>
              <w:ind w:firstLineChars="0" w:firstLine="0"/>
              <w:jc w:val="center"/>
              <w:textAlignment w:val="center"/>
              <w:rPr>
                <w:rFonts w:eastAsia="等线"/>
                <w:sz w:val="28"/>
                <w:szCs w:val="28"/>
              </w:rPr>
            </w:pPr>
            <w:r w:rsidRPr="00D73113">
              <w:rPr>
                <w:rFonts w:hint="eastAsia"/>
              </w:rPr>
              <w:t>2026TJMT024</w:t>
            </w:r>
          </w:p>
        </w:tc>
        <w:tc>
          <w:tcPr>
            <w:tcW w:w="4545" w:type="dxa"/>
          </w:tcPr>
          <w:p w14:paraId="4A6FF65D" w14:textId="19026F38"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基于水下滑翔机集群作业的海洋多尺度环境监测平台研究</w:t>
            </w:r>
          </w:p>
        </w:tc>
        <w:tc>
          <w:tcPr>
            <w:tcW w:w="2528" w:type="dxa"/>
          </w:tcPr>
          <w:p w14:paraId="444B29A6" w14:textId="0D7167C0"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天津商业大学</w:t>
            </w:r>
          </w:p>
        </w:tc>
      </w:tr>
      <w:tr w:rsidR="001636A2" w14:paraId="7992329A" w14:textId="77777777" w:rsidTr="00EC3F03">
        <w:tc>
          <w:tcPr>
            <w:tcW w:w="2136" w:type="dxa"/>
          </w:tcPr>
          <w:p w14:paraId="42E4F48C" w14:textId="52A5F143" w:rsidR="001636A2" w:rsidRDefault="001636A2" w:rsidP="00185C1E">
            <w:pPr>
              <w:widowControl/>
              <w:spacing w:after="0" w:line="360" w:lineRule="exact"/>
              <w:ind w:firstLineChars="0" w:firstLine="0"/>
              <w:jc w:val="center"/>
              <w:textAlignment w:val="center"/>
              <w:rPr>
                <w:rFonts w:eastAsia="等线"/>
                <w:sz w:val="28"/>
                <w:szCs w:val="28"/>
              </w:rPr>
            </w:pPr>
            <w:r w:rsidRPr="00D73113">
              <w:rPr>
                <w:rFonts w:hint="eastAsia"/>
              </w:rPr>
              <w:t>2026TJMT025</w:t>
            </w:r>
          </w:p>
        </w:tc>
        <w:tc>
          <w:tcPr>
            <w:tcW w:w="4545" w:type="dxa"/>
          </w:tcPr>
          <w:p w14:paraId="64867733" w14:textId="4325803D"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孤岛效应计量驱动的</w:t>
            </w:r>
            <w:r w:rsidRPr="00D73113">
              <w:rPr>
                <w:rFonts w:hint="eastAsia"/>
              </w:rPr>
              <w:t>VMAT</w:t>
            </w:r>
            <w:r w:rsidRPr="00D73113">
              <w:rPr>
                <w:rFonts w:hint="eastAsia"/>
              </w:rPr>
              <w:t>晶格放疗最优准直器角度智能测量研究</w:t>
            </w:r>
          </w:p>
        </w:tc>
        <w:tc>
          <w:tcPr>
            <w:tcW w:w="2528" w:type="dxa"/>
          </w:tcPr>
          <w:p w14:paraId="1597BF4A" w14:textId="10B58964"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天津市人民医院</w:t>
            </w:r>
          </w:p>
        </w:tc>
      </w:tr>
      <w:tr w:rsidR="001636A2" w14:paraId="7A691E94" w14:textId="77777777" w:rsidTr="00EC3F03">
        <w:tc>
          <w:tcPr>
            <w:tcW w:w="2136" w:type="dxa"/>
          </w:tcPr>
          <w:p w14:paraId="78AC2B0A" w14:textId="1F648404" w:rsidR="001636A2" w:rsidRDefault="001636A2" w:rsidP="00185C1E">
            <w:pPr>
              <w:widowControl/>
              <w:spacing w:after="0" w:line="360" w:lineRule="exact"/>
              <w:ind w:firstLineChars="0" w:firstLine="0"/>
              <w:jc w:val="center"/>
              <w:textAlignment w:val="center"/>
              <w:rPr>
                <w:rFonts w:eastAsia="等线"/>
                <w:sz w:val="28"/>
                <w:szCs w:val="28"/>
              </w:rPr>
            </w:pPr>
            <w:r w:rsidRPr="00D73113">
              <w:rPr>
                <w:rFonts w:hint="eastAsia"/>
              </w:rPr>
              <w:t>2026TJMT026</w:t>
            </w:r>
          </w:p>
        </w:tc>
        <w:tc>
          <w:tcPr>
            <w:tcW w:w="4545" w:type="dxa"/>
          </w:tcPr>
          <w:p w14:paraId="7FFC0A73" w14:textId="6E295A41"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基于表面增强拉曼光谱的膀胱癌尿液标志物精确测量</w:t>
            </w:r>
            <w:r w:rsidRPr="00D73113">
              <w:rPr>
                <w:rFonts w:hint="eastAsia"/>
              </w:rPr>
              <w:t xml:space="preserve"> </w:t>
            </w:r>
          </w:p>
        </w:tc>
        <w:tc>
          <w:tcPr>
            <w:tcW w:w="2528" w:type="dxa"/>
          </w:tcPr>
          <w:p w14:paraId="0329ECAB" w14:textId="4378506C"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天津市第一中心医院</w:t>
            </w:r>
          </w:p>
        </w:tc>
      </w:tr>
      <w:tr w:rsidR="001636A2" w14:paraId="476041BB" w14:textId="77777777" w:rsidTr="00EC3F03">
        <w:tc>
          <w:tcPr>
            <w:tcW w:w="2136" w:type="dxa"/>
          </w:tcPr>
          <w:p w14:paraId="2DC71864" w14:textId="79B20CC8" w:rsidR="001636A2" w:rsidRDefault="001636A2" w:rsidP="00185C1E">
            <w:pPr>
              <w:widowControl/>
              <w:spacing w:after="0" w:line="360" w:lineRule="exact"/>
              <w:ind w:firstLineChars="0" w:firstLine="0"/>
              <w:jc w:val="center"/>
              <w:textAlignment w:val="center"/>
              <w:rPr>
                <w:rFonts w:eastAsia="等线"/>
                <w:sz w:val="28"/>
                <w:szCs w:val="28"/>
              </w:rPr>
            </w:pPr>
            <w:r w:rsidRPr="00D73113">
              <w:rPr>
                <w:rFonts w:hint="eastAsia"/>
              </w:rPr>
              <w:t>2026TJMT027</w:t>
            </w:r>
          </w:p>
        </w:tc>
        <w:tc>
          <w:tcPr>
            <w:tcW w:w="4545" w:type="dxa"/>
          </w:tcPr>
          <w:p w14:paraId="49FF9237" w14:textId="3EA154C9"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基于多模态</w:t>
            </w:r>
            <w:r w:rsidRPr="00D73113">
              <w:rPr>
                <w:rFonts w:hint="eastAsia"/>
              </w:rPr>
              <w:t xml:space="preserve">OCT-A </w:t>
            </w:r>
            <w:r w:rsidRPr="00D73113">
              <w:rPr>
                <w:rFonts w:hint="eastAsia"/>
              </w:rPr>
              <w:t>的高度近视黄斑病影像生物标志物的精准测量研究</w:t>
            </w:r>
          </w:p>
        </w:tc>
        <w:tc>
          <w:tcPr>
            <w:tcW w:w="2528" w:type="dxa"/>
          </w:tcPr>
          <w:p w14:paraId="6C99124F" w14:textId="4E3E6DDF"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天津市眼科医院</w:t>
            </w:r>
          </w:p>
        </w:tc>
      </w:tr>
      <w:tr w:rsidR="001636A2" w14:paraId="234EB2FE" w14:textId="77777777" w:rsidTr="00EC3F03">
        <w:tc>
          <w:tcPr>
            <w:tcW w:w="2136" w:type="dxa"/>
          </w:tcPr>
          <w:p w14:paraId="52C68577" w14:textId="4C09EF75" w:rsidR="001636A2" w:rsidRDefault="001636A2" w:rsidP="00185C1E">
            <w:pPr>
              <w:widowControl/>
              <w:spacing w:after="0" w:line="360" w:lineRule="exact"/>
              <w:ind w:firstLineChars="0" w:firstLine="0"/>
              <w:jc w:val="center"/>
              <w:textAlignment w:val="center"/>
              <w:rPr>
                <w:rFonts w:eastAsia="等线"/>
                <w:sz w:val="28"/>
                <w:szCs w:val="28"/>
              </w:rPr>
            </w:pPr>
            <w:r w:rsidRPr="00D73113">
              <w:rPr>
                <w:rFonts w:hint="eastAsia"/>
              </w:rPr>
              <w:t>2026TJMT028</w:t>
            </w:r>
          </w:p>
        </w:tc>
        <w:tc>
          <w:tcPr>
            <w:tcW w:w="4545" w:type="dxa"/>
          </w:tcPr>
          <w:p w14:paraId="24FAFA9A" w14:textId="3434477A"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地热回灌计量系统及设备研究</w:t>
            </w:r>
          </w:p>
        </w:tc>
        <w:tc>
          <w:tcPr>
            <w:tcW w:w="2528" w:type="dxa"/>
          </w:tcPr>
          <w:p w14:paraId="4B6CADA7" w14:textId="54A6E358"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天津地热勘查开发设计院</w:t>
            </w:r>
          </w:p>
        </w:tc>
      </w:tr>
      <w:tr w:rsidR="001636A2" w14:paraId="00D3DEBB" w14:textId="77777777" w:rsidTr="00EC3F03">
        <w:tc>
          <w:tcPr>
            <w:tcW w:w="2136" w:type="dxa"/>
          </w:tcPr>
          <w:p w14:paraId="1D356D27" w14:textId="216C8083" w:rsidR="001636A2" w:rsidRDefault="001636A2" w:rsidP="00185C1E">
            <w:pPr>
              <w:widowControl/>
              <w:spacing w:after="0" w:line="360" w:lineRule="exact"/>
              <w:ind w:firstLineChars="0" w:firstLine="0"/>
              <w:jc w:val="center"/>
              <w:textAlignment w:val="center"/>
              <w:rPr>
                <w:rFonts w:eastAsia="等线"/>
                <w:sz w:val="28"/>
                <w:szCs w:val="28"/>
              </w:rPr>
            </w:pPr>
            <w:r w:rsidRPr="00D73113">
              <w:rPr>
                <w:rFonts w:hint="eastAsia"/>
              </w:rPr>
              <w:t>2026TJMT029</w:t>
            </w:r>
          </w:p>
        </w:tc>
        <w:tc>
          <w:tcPr>
            <w:tcW w:w="4545" w:type="dxa"/>
          </w:tcPr>
          <w:p w14:paraId="25A93175" w14:textId="5A8AD763"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基于多维组学空间重构与深度学习视觉的黄芩“枯心”性状量值溯源及生物计量标准研究</w:t>
            </w:r>
          </w:p>
        </w:tc>
        <w:tc>
          <w:tcPr>
            <w:tcW w:w="2528" w:type="dxa"/>
          </w:tcPr>
          <w:p w14:paraId="66DB297F" w14:textId="1B75DAD7"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天津商业大学</w:t>
            </w:r>
          </w:p>
        </w:tc>
      </w:tr>
      <w:tr w:rsidR="001636A2" w14:paraId="056AD2FD" w14:textId="77777777" w:rsidTr="00EC3F03">
        <w:tc>
          <w:tcPr>
            <w:tcW w:w="2136" w:type="dxa"/>
          </w:tcPr>
          <w:p w14:paraId="5B146D7F" w14:textId="135936D6" w:rsidR="001636A2" w:rsidRDefault="001636A2" w:rsidP="00185C1E">
            <w:pPr>
              <w:widowControl/>
              <w:spacing w:after="0" w:line="360" w:lineRule="exact"/>
              <w:ind w:firstLineChars="0" w:firstLine="0"/>
              <w:jc w:val="center"/>
              <w:textAlignment w:val="center"/>
              <w:rPr>
                <w:rFonts w:eastAsia="等线"/>
                <w:sz w:val="28"/>
                <w:szCs w:val="28"/>
              </w:rPr>
            </w:pPr>
            <w:r w:rsidRPr="00D73113">
              <w:rPr>
                <w:rFonts w:hint="eastAsia"/>
              </w:rPr>
              <w:t>2026TJMT030</w:t>
            </w:r>
          </w:p>
        </w:tc>
        <w:tc>
          <w:tcPr>
            <w:tcW w:w="4545" w:type="dxa"/>
          </w:tcPr>
          <w:p w14:paraId="39B97881" w14:textId="60996337"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面向精准心脏手术的</w:t>
            </w:r>
            <w:r w:rsidRPr="00D73113">
              <w:rPr>
                <w:rFonts w:hint="eastAsia"/>
              </w:rPr>
              <w:t>VR</w:t>
            </w:r>
            <w:r w:rsidRPr="00D73113">
              <w:rPr>
                <w:rFonts w:hint="eastAsia"/>
              </w:rPr>
              <w:t>模拟系统多模态影像融合计量验证与标准化研究</w:t>
            </w:r>
          </w:p>
        </w:tc>
        <w:tc>
          <w:tcPr>
            <w:tcW w:w="2528" w:type="dxa"/>
          </w:tcPr>
          <w:p w14:paraId="1B50CA3A" w14:textId="77802D03" w:rsidR="001636A2" w:rsidRDefault="001636A2" w:rsidP="00185C1E">
            <w:pPr>
              <w:widowControl/>
              <w:spacing w:after="0" w:line="360" w:lineRule="exact"/>
              <w:ind w:firstLineChars="0" w:firstLine="0"/>
              <w:jc w:val="center"/>
              <w:textAlignment w:val="center"/>
              <w:rPr>
                <w:sz w:val="28"/>
                <w:szCs w:val="28"/>
              </w:rPr>
            </w:pPr>
            <w:r w:rsidRPr="00D73113">
              <w:rPr>
                <w:rFonts w:hint="eastAsia"/>
              </w:rPr>
              <w:t>天津市胸科医院</w:t>
            </w:r>
          </w:p>
        </w:tc>
      </w:tr>
      <w:tr w:rsidR="001636A2" w14:paraId="0631421F" w14:textId="77777777" w:rsidTr="00EC3F03">
        <w:tc>
          <w:tcPr>
            <w:tcW w:w="2136" w:type="dxa"/>
          </w:tcPr>
          <w:p w14:paraId="6E2CE510" w14:textId="6F98C105" w:rsidR="001636A2" w:rsidRDefault="001636A2" w:rsidP="00185C1E">
            <w:pPr>
              <w:widowControl/>
              <w:spacing w:after="0" w:line="360" w:lineRule="exact"/>
              <w:ind w:firstLineChars="0" w:firstLine="0"/>
              <w:jc w:val="center"/>
              <w:textAlignment w:val="center"/>
              <w:rPr>
                <w:rFonts w:eastAsia="等线"/>
                <w:sz w:val="28"/>
                <w:szCs w:val="28"/>
              </w:rPr>
            </w:pPr>
            <w:r w:rsidRPr="008C2EDF">
              <w:rPr>
                <w:rFonts w:hint="eastAsia"/>
              </w:rPr>
              <w:t>2026TJMT031</w:t>
            </w:r>
          </w:p>
        </w:tc>
        <w:tc>
          <w:tcPr>
            <w:tcW w:w="4545" w:type="dxa"/>
          </w:tcPr>
          <w:p w14:paraId="4B5C76A5" w14:textId="5231CFFB" w:rsidR="001636A2" w:rsidRDefault="001636A2" w:rsidP="00185C1E">
            <w:pPr>
              <w:widowControl/>
              <w:spacing w:after="0" w:line="360" w:lineRule="exact"/>
              <w:ind w:firstLineChars="0" w:firstLine="0"/>
              <w:jc w:val="center"/>
              <w:textAlignment w:val="center"/>
              <w:rPr>
                <w:sz w:val="28"/>
                <w:szCs w:val="28"/>
              </w:rPr>
            </w:pPr>
            <w:r w:rsidRPr="008C2EDF">
              <w:rPr>
                <w:rFonts w:hint="eastAsia"/>
              </w:rPr>
              <w:t>基于图像标准化的病理免疫组化定量判读体系构建与应用研究</w:t>
            </w:r>
          </w:p>
        </w:tc>
        <w:tc>
          <w:tcPr>
            <w:tcW w:w="2528" w:type="dxa"/>
          </w:tcPr>
          <w:p w14:paraId="35407E12" w14:textId="5C04B111" w:rsidR="001636A2" w:rsidRDefault="001636A2" w:rsidP="00185C1E">
            <w:pPr>
              <w:widowControl/>
              <w:spacing w:after="0" w:line="360" w:lineRule="exact"/>
              <w:ind w:firstLineChars="0" w:firstLine="0"/>
              <w:jc w:val="center"/>
              <w:textAlignment w:val="center"/>
              <w:rPr>
                <w:sz w:val="28"/>
                <w:szCs w:val="28"/>
              </w:rPr>
            </w:pPr>
            <w:r w:rsidRPr="008C2EDF">
              <w:rPr>
                <w:rFonts w:hint="eastAsia"/>
              </w:rPr>
              <w:t>天津市第三中心医院</w:t>
            </w:r>
          </w:p>
        </w:tc>
      </w:tr>
      <w:tr w:rsidR="001636A2" w14:paraId="7D0707E4" w14:textId="77777777" w:rsidTr="00EC3F03">
        <w:tc>
          <w:tcPr>
            <w:tcW w:w="2136" w:type="dxa"/>
          </w:tcPr>
          <w:p w14:paraId="2AC260FA" w14:textId="3B09ADB2" w:rsidR="001636A2" w:rsidRDefault="001636A2" w:rsidP="00185C1E">
            <w:pPr>
              <w:widowControl/>
              <w:spacing w:after="0" w:line="360" w:lineRule="exact"/>
              <w:ind w:firstLineChars="0" w:firstLine="0"/>
              <w:jc w:val="center"/>
              <w:textAlignment w:val="center"/>
              <w:rPr>
                <w:rFonts w:eastAsia="等线"/>
                <w:sz w:val="28"/>
                <w:szCs w:val="28"/>
              </w:rPr>
            </w:pPr>
            <w:r w:rsidRPr="008C2EDF">
              <w:rPr>
                <w:rFonts w:hint="eastAsia"/>
              </w:rPr>
              <w:t>2026TJMT032</w:t>
            </w:r>
          </w:p>
        </w:tc>
        <w:tc>
          <w:tcPr>
            <w:tcW w:w="4545" w:type="dxa"/>
          </w:tcPr>
          <w:p w14:paraId="7E0F15C2" w14:textId="7D595B4E" w:rsidR="001636A2" w:rsidRDefault="001636A2" w:rsidP="00185C1E">
            <w:pPr>
              <w:widowControl/>
              <w:spacing w:after="0" w:line="360" w:lineRule="exact"/>
              <w:ind w:firstLineChars="0" w:firstLine="0"/>
              <w:jc w:val="center"/>
              <w:textAlignment w:val="center"/>
              <w:rPr>
                <w:sz w:val="28"/>
                <w:szCs w:val="28"/>
              </w:rPr>
            </w:pPr>
            <w:r w:rsidRPr="008C2EDF">
              <w:rPr>
                <w:rFonts w:hint="eastAsia"/>
              </w:rPr>
              <w:t>基于</w:t>
            </w:r>
            <w:r w:rsidRPr="008C2EDF">
              <w:rPr>
                <w:rFonts w:hint="eastAsia"/>
              </w:rPr>
              <w:t>3D MRI</w:t>
            </w:r>
            <w:r w:rsidRPr="008C2EDF">
              <w:rPr>
                <w:rFonts w:hint="eastAsia"/>
              </w:rPr>
              <w:t>的胸腰段脊柱骨折</w:t>
            </w:r>
            <w:r w:rsidRPr="008C2EDF">
              <w:rPr>
                <w:rFonts w:hint="eastAsia"/>
              </w:rPr>
              <w:t>PLC</w:t>
            </w:r>
            <w:r w:rsidRPr="008C2EDF">
              <w:rPr>
                <w:rFonts w:hint="eastAsia"/>
              </w:rPr>
              <w:t>损伤量化评估与</w:t>
            </w:r>
            <w:r w:rsidRPr="008C2EDF">
              <w:rPr>
                <w:rFonts w:hint="eastAsia"/>
              </w:rPr>
              <w:t>TLICS/AOSIS</w:t>
            </w:r>
            <w:r w:rsidRPr="008C2EDF">
              <w:rPr>
                <w:rFonts w:hint="eastAsia"/>
              </w:rPr>
              <w:t>标准化应用</w:t>
            </w:r>
          </w:p>
        </w:tc>
        <w:tc>
          <w:tcPr>
            <w:tcW w:w="2528" w:type="dxa"/>
          </w:tcPr>
          <w:p w14:paraId="23C2A37F" w14:textId="6810B0C6" w:rsidR="001636A2" w:rsidRDefault="001636A2" w:rsidP="00185C1E">
            <w:pPr>
              <w:widowControl/>
              <w:spacing w:after="0" w:line="360" w:lineRule="exact"/>
              <w:ind w:firstLineChars="0" w:firstLine="0"/>
              <w:jc w:val="center"/>
              <w:textAlignment w:val="center"/>
              <w:rPr>
                <w:sz w:val="28"/>
                <w:szCs w:val="28"/>
              </w:rPr>
            </w:pPr>
            <w:r w:rsidRPr="008C2EDF">
              <w:rPr>
                <w:rFonts w:hint="eastAsia"/>
              </w:rPr>
              <w:t>天津市天津医院</w:t>
            </w:r>
          </w:p>
        </w:tc>
      </w:tr>
      <w:tr w:rsidR="001636A2" w14:paraId="0FB94C74" w14:textId="77777777" w:rsidTr="00EC3F03">
        <w:tc>
          <w:tcPr>
            <w:tcW w:w="2136" w:type="dxa"/>
          </w:tcPr>
          <w:p w14:paraId="11C69DFB" w14:textId="635A9C6E" w:rsidR="001636A2" w:rsidRDefault="001636A2" w:rsidP="00185C1E">
            <w:pPr>
              <w:widowControl/>
              <w:spacing w:after="0" w:line="360" w:lineRule="exact"/>
              <w:ind w:firstLineChars="0" w:firstLine="0"/>
              <w:jc w:val="center"/>
              <w:textAlignment w:val="center"/>
              <w:rPr>
                <w:rFonts w:eastAsia="等线"/>
                <w:sz w:val="28"/>
                <w:szCs w:val="28"/>
              </w:rPr>
            </w:pPr>
            <w:r w:rsidRPr="008C2EDF">
              <w:rPr>
                <w:rFonts w:hint="eastAsia"/>
              </w:rPr>
              <w:t>2026TJMT033</w:t>
            </w:r>
          </w:p>
        </w:tc>
        <w:tc>
          <w:tcPr>
            <w:tcW w:w="4545" w:type="dxa"/>
          </w:tcPr>
          <w:p w14:paraId="0BA76C3F" w14:textId="26301582" w:rsidR="001636A2" w:rsidRDefault="001636A2" w:rsidP="00185C1E">
            <w:pPr>
              <w:widowControl/>
              <w:spacing w:after="0" w:line="360" w:lineRule="exact"/>
              <w:ind w:firstLineChars="0" w:firstLine="0"/>
              <w:jc w:val="center"/>
              <w:textAlignment w:val="center"/>
              <w:rPr>
                <w:sz w:val="28"/>
                <w:szCs w:val="28"/>
              </w:rPr>
            </w:pPr>
            <w:r w:rsidRPr="008C2EDF">
              <w:rPr>
                <w:rFonts w:hint="eastAsia"/>
              </w:rPr>
              <w:t>智能数字化辅助下颈内动脉变异精准测量的研究</w:t>
            </w:r>
          </w:p>
        </w:tc>
        <w:tc>
          <w:tcPr>
            <w:tcW w:w="2528" w:type="dxa"/>
          </w:tcPr>
          <w:p w14:paraId="30F059FF" w14:textId="1DB5E522" w:rsidR="001636A2" w:rsidRDefault="001636A2" w:rsidP="00185C1E">
            <w:pPr>
              <w:widowControl/>
              <w:spacing w:after="0" w:line="360" w:lineRule="exact"/>
              <w:ind w:firstLineChars="0" w:firstLine="0"/>
              <w:jc w:val="center"/>
              <w:textAlignment w:val="center"/>
              <w:rPr>
                <w:sz w:val="28"/>
                <w:szCs w:val="28"/>
              </w:rPr>
            </w:pPr>
            <w:r w:rsidRPr="008C2EDF">
              <w:rPr>
                <w:rFonts w:hint="eastAsia"/>
              </w:rPr>
              <w:t>天津市人民医院</w:t>
            </w:r>
          </w:p>
        </w:tc>
      </w:tr>
      <w:tr w:rsidR="001636A2" w14:paraId="44EB400E" w14:textId="77777777" w:rsidTr="00EC3F03">
        <w:tc>
          <w:tcPr>
            <w:tcW w:w="2136" w:type="dxa"/>
          </w:tcPr>
          <w:p w14:paraId="52B6B630" w14:textId="66241913" w:rsidR="001636A2" w:rsidRDefault="001636A2" w:rsidP="00185C1E">
            <w:pPr>
              <w:widowControl/>
              <w:spacing w:after="0" w:line="360" w:lineRule="exact"/>
              <w:ind w:firstLineChars="0" w:firstLine="0"/>
              <w:jc w:val="center"/>
              <w:textAlignment w:val="center"/>
              <w:rPr>
                <w:rFonts w:eastAsia="等线"/>
                <w:sz w:val="28"/>
                <w:szCs w:val="28"/>
              </w:rPr>
            </w:pPr>
            <w:r w:rsidRPr="008C2EDF">
              <w:rPr>
                <w:rFonts w:hint="eastAsia"/>
              </w:rPr>
              <w:t>2026TJMT034</w:t>
            </w:r>
          </w:p>
        </w:tc>
        <w:tc>
          <w:tcPr>
            <w:tcW w:w="4545" w:type="dxa"/>
          </w:tcPr>
          <w:p w14:paraId="4678242E" w14:textId="11E2D1EF" w:rsidR="001636A2" w:rsidRDefault="001636A2" w:rsidP="00185C1E">
            <w:pPr>
              <w:widowControl/>
              <w:spacing w:after="0" w:line="360" w:lineRule="exact"/>
              <w:ind w:firstLineChars="0" w:firstLine="0"/>
              <w:jc w:val="center"/>
              <w:textAlignment w:val="center"/>
              <w:rPr>
                <w:sz w:val="28"/>
                <w:szCs w:val="28"/>
              </w:rPr>
            </w:pPr>
            <w:r w:rsidRPr="008C2EDF">
              <w:rPr>
                <w:rFonts w:hint="eastAsia"/>
              </w:rPr>
              <w:t>基于灌注指数（</w:t>
            </w:r>
            <w:r w:rsidRPr="008C2EDF">
              <w:rPr>
                <w:rFonts w:hint="eastAsia"/>
              </w:rPr>
              <w:t>PI</w:t>
            </w:r>
            <w:r w:rsidRPr="008C2EDF">
              <w:rPr>
                <w:rFonts w:hint="eastAsia"/>
              </w:rPr>
              <w:t>）的急诊危重症患者</w:t>
            </w:r>
            <w:r w:rsidRPr="008C2EDF">
              <w:rPr>
                <w:rFonts w:hint="eastAsia"/>
              </w:rPr>
              <w:t>SpO2</w:t>
            </w:r>
            <w:r w:rsidRPr="008C2EDF">
              <w:rPr>
                <w:rFonts w:hint="eastAsia"/>
              </w:rPr>
              <w:t>计量偏差评估与精准护理复核路径研究</w:t>
            </w:r>
          </w:p>
        </w:tc>
        <w:tc>
          <w:tcPr>
            <w:tcW w:w="2528" w:type="dxa"/>
          </w:tcPr>
          <w:p w14:paraId="0A10E343" w14:textId="459C841B" w:rsidR="001636A2" w:rsidRDefault="001636A2" w:rsidP="00185C1E">
            <w:pPr>
              <w:widowControl/>
              <w:spacing w:after="0" w:line="360" w:lineRule="exact"/>
              <w:ind w:firstLineChars="0" w:firstLine="0"/>
              <w:jc w:val="center"/>
              <w:textAlignment w:val="center"/>
              <w:rPr>
                <w:sz w:val="28"/>
                <w:szCs w:val="28"/>
              </w:rPr>
            </w:pPr>
            <w:r w:rsidRPr="008C2EDF">
              <w:rPr>
                <w:rFonts w:hint="eastAsia"/>
              </w:rPr>
              <w:t>天津市胸科医院</w:t>
            </w:r>
          </w:p>
        </w:tc>
      </w:tr>
      <w:tr w:rsidR="001636A2" w14:paraId="0378B5AE" w14:textId="77777777" w:rsidTr="00EC3F03">
        <w:tc>
          <w:tcPr>
            <w:tcW w:w="2136" w:type="dxa"/>
          </w:tcPr>
          <w:p w14:paraId="10053434" w14:textId="2084E830" w:rsidR="001636A2" w:rsidRDefault="001636A2" w:rsidP="00185C1E">
            <w:pPr>
              <w:widowControl/>
              <w:spacing w:after="0" w:line="360" w:lineRule="exact"/>
              <w:ind w:firstLineChars="0" w:firstLine="0"/>
              <w:jc w:val="center"/>
              <w:textAlignment w:val="center"/>
              <w:rPr>
                <w:rFonts w:eastAsia="等线"/>
                <w:sz w:val="28"/>
                <w:szCs w:val="28"/>
              </w:rPr>
            </w:pPr>
            <w:r w:rsidRPr="008C2EDF">
              <w:rPr>
                <w:rFonts w:hint="eastAsia"/>
              </w:rPr>
              <w:t>2026TJMT035</w:t>
            </w:r>
          </w:p>
        </w:tc>
        <w:tc>
          <w:tcPr>
            <w:tcW w:w="4545" w:type="dxa"/>
          </w:tcPr>
          <w:p w14:paraId="32B05D92" w14:textId="26EECE94" w:rsidR="001636A2" w:rsidRDefault="001636A2" w:rsidP="00185C1E">
            <w:pPr>
              <w:widowControl/>
              <w:spacing w:after="0" w:line="360" w:lineRule="exact"/>
              <w:ind w:firstLineChars="0" w:firstLine="0"/>
              <w:jc w:val="center"/>
              <w:textAlignment w:val="center"/>
              <w:rPr>
                <w:sz w:val="28"/>
                <w:szCs w:val="28"/>
              </w:rPr>
            </w:pPr>
            <w:r w:rsidRPr="008C2EDF">
              <w:rPr>
                <w:rFonts w:hint="eastAsia"/>
              </w:rPr>
              <w:t>基于影像计量的睑板腺结构</w:t>
            </w:r>
            <w:r w:rsidRPr="008C2EDF">
              <w:rPr>
                <w:rFonts w:hint="eastAsia"/>
              </w:rPr>
              <w:t>-</w:t>
            </w:r>
            <w:r w:rsidRPr="008C2EDF">
              <w:rPr>
                <w:rFonts w:hint="eastAsia"/>
              </w:rPr>
              <w:t>功能量化测量体系构建及其在热脉动治疗疗效预测中的应用研究</w:t>
            </w:r>
          </w:p>
        </w:tc>
        <w:tc>
          <w:tcPr>
            <w:tcW w:w="2528" w:type="dxa"/>
          </w:tcPr>
          <w:p w14:paraId="33028A19" w14:textId="25093D00" w:rsidR="001636A2" w:rsidRDefault="001636A2" w:rsidP="00185C1E">
            <w:pPr>
              <w:widowControl/>
              <w:spacing w:after="0" w:line="360" w:lineRule="exact"/>
              <w:ind w:firstLineChars="0" w:firstLine="0"/>
              <w:jc w:val="center"/>
              <w:textAlignment w:val="center"/>
              <w:rPr>
                <w:sz w:val="28"/>
                <w:szCs w:val="28"/>
              </w:rPr>
            </w:pPr>
            <w:r w:rsidRPr="008C2EDF">
              <w:rPr>
                <w:rFonts w:hint="eastAsia"/>
              </w:rPr>
              <w:t>天津市眼科医院</w:t>
            </w:r>
          </w:p>
        </w:tc>
      </w:tr>
      <w:tr w:rsidR="00185C1E" w14:paraId="10729A0B" w14:textId="77777777" w:rsidTr="00EC3F03">
        <w:tc>
          <w:tcPr>
            <w:tcW w:w="2136" w:type="dxa"/>
          </w:tcPr>
          <w:p w14:paraId="2B3342E2" w14:textId="0F97AE87" w:rsidR="00185C1E" w:rsidRPr="008C2EDF" w:rsidRDefault="00185C1E" w:rsidP="00185C1E">
            <w:pPr>
              <w:widowControl/>
              <w:spacing w:after="0" w:line="360" w:lineRule="exact"/>
              <w:ind w:firstLineChars="0" w:firstLine="0"/>
              <w:jc w:val="center"/>
              <w:textAlignment w:val="center"/>
              <w:rPr>
                <w:rFonts w:hint="eastAsia"/>
              </w:rPr>
            </w:pPr>
            <w:r w:rsidRPr="0008430E">
              <w:rPr>
                <w:rFonts w:hint="eastAsia"/>
              </w:rPr>
              <w:t>2026TJMT036</w:t>
            </w:r>
          </w:p>
        </w:tc>
        <w:tc>
          <w:tcPr>
            <w:tcW w:w="4545" w:type="dxa"/>
          </w:tcPr>
          <w:p w14:paraId="6899A187" w14:textId="490F3D18" w:rsidR="00185C1E" w:rsidRPr="008C2EDF" w:rsidRDefault="00185C1E" w:rsidP="00185C1E">
            <w:pPr>
              <w:widowControl/>
              <w:spacing w:after="0" w:line="360" w:lineRule="exact"/>
              <w:ind w:firstLineChars="0" w:firstLine="0"/>
              <w:jc w:val="center"/>
              <w:textAlignment w:val="center"/>
              <w:rPr>
                <w:rFonts w:hint="eastAsia"/>
              </w:rPr>
            </w:pPr>
            <w:r w:rsidRPr="0008430E">
              <w:rPr>
                <w:rFonts w:hint="eastAsia"/>
              </w:rPr>
              <w:t>基于数字孪生的球形编码靶标标定及位姿计量技术研究</w:t>
            </w:r>
          </w:p>
        </w:tc>
        <w:tc>
          <w:tcPr>
            <w:tcW w:w="2528" w:type="dxa"/>
          </w:tcPr>
          <w:p w14:paraId="68D6B88B" w14:textId="68A7A991" w:rsidR="00185C1E" w:rsidRPr="008C2EDF" w:rsidRDefault="00185C1E" w:rsidP="00185C1E">
            <w:pPr>
              <w:widowControl/>
              <w:spacing w:after="0" w:line="360" w:lineRule="exact"/>
              <w:ind w:firstLineChars="0" w:firstLine="0"/>
              <w:jc w:val="center"/>
              <w:textAlignment w:val="center"/>
              <w:rPr>
                <w:rFonts w:hint="eastAsia"/>
              </w:rPr>
            </w:pPr>
            <w:r w:rsidRPr="0008430E">
              <w:rPr>
                <w:rFonts w:hint="eastAsia"/>
              </w:rPr>
              <w:t>天津科技大学</w:t>
            </w:r>
          </w:p>
        </w:tc>
      </w:tr>
      <w:tr w:rsidR="00185C1E" w14:paraId="2C9EF98B" w14:textId="77777777" w:rsidTr="00EC3F03">
        <w:tc>
          <w:tcPr>
            <w:tcW w:w="2136" w:type="dxa"/>
          </w:tcPr>
          <w:p w14:paraId="48DE8A75" w14:textId="03211671" w:rsidR="00185C1E" w:rsidRDefault="00185C1E" w:rsidP="00185C1E">
            <w:pPr>
              <w:widowControl/>
              <w:spacing w:after="0" w:line="360" w:lineRule="exact"/>
              <w:ind w:firstLineChars="0" w:firstLine="0"/>
              <w:jc w:val="center"/>
              <w:textAlignment w:val="center"/>
              <w:rPr>
                <w:rFonts w:eastAsia="等线"/>
                <w:sz w:val="28"/>
                <w:szCs w:val="28"/>
              </w:rPr>
            </w:pPr>
            <w:r w:rsidRPr="0008430E">
              <w:rPr>
                <w:rFonts w:hint="eastAsia"/>
              </w:rPr>
              <w:t>2026TJMT037</w:t>
            </w:r>
          </w:p>
        </w:tc>
        <w:tc>
          <w:tcPr>
            <w:tcW w:w="4545" w:type="dxa"/>
          </w:tcPr>
          <w:p w14:paraId="1C7297D4" w14:textId="27669CB5"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基于人工智能与生物力学计量的额肌瓣悬吊术疗效预测模型与个性化手术方案优化研究</w:t>
            </w:r>
            <w:r w:rsidRPr="0008430E">
              <w:rPr>
                <w:rFonts w:hint="eastAsia"/>
              </w:rPr>
              <w:t xml:space="preserve"> </w:t>
            </w:r>
          </w:p>
        </w:tc>
        <w:tc>
          <w:tcPr>
            <w:tcW w:w="2528" w:type="dxa"/>
          </w:tcPr>
          <w:p w14:paraId="73375403" w14:textId="26969351"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天津市眼科医院</w:t>
            </w:r>
          </w:p>
        </w:tc>
      </w:tr>
      <w:tr w:rsidR="00185C1E" w14:paraId="64A0ED33" w14:textId="77777777" w:rsidTr="00EC3F03">
        <w:tc>
          <w:tcPr>
            <w:tcW w:w="2136" w:type="dxa"/>
          </w:tcPr>
          <w:p w14:paraId="69D8061C" w14:textId="799E4072" w:rsidR="00185C1E" w:rsidRDefault="00185C1E" w:rsidP="00185C1E">
            <w:pPr>
              <w:widowControl/>
              <w:spacing w:after="0" w:line="360" w:lineRule="exact"/>
              <w:ind w:firstLineChars="0" w:firstLine="0"/>
              <w:jc w:val="center"/>
              <w:textAlignment w:val="center"/>
              <w:rPr>
                <w:rFonts w:eastAsia="等线"/>
                <w:sz w:val="28"/>
                <w:szCs w:val="28"/>
              </w:rPr>
            </w:pPr>
            <w:r w:rsidRPr="0008430E">
              <w:rPr>
                <w:rFonts w:hint="eastAsia"/>
              </w:rPr>
              <w:t>2026TJMT038</w:t>
            </w:r>
          </w:p>
        </w:tc>
        <w:tc>
          <w:tcPr>
            <w:tcW w:w="4545" w:type="dxa"/>
          </w:tcPr>
          <w:p w14:paraId="1F6F5E5A" w14:textId="471B5431"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敌草快胃液快速检测试剂盒的计量技术研发与标准建立</w:t>
            </w:r>
          </w:p>
        </w:tc>
        <w:tc>
          <w:tcPr>
            <w:tcW w:w="2528" w:type="dxa"/>
          </w:tcPr>
          <w:p w14:paraId="0E83780B" w14:textId="7E79C286"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天津医科大学总医院</w:t>
            </w:r>
          </w:p>
        </w:tc>
      </w:tr>
      <w:tr w:rsidR="00185C1E" w14:paraId="52B12D73" w14:textId="77777777" w:rsidTr="00EC3F03">
        <w:tc>
          <w:tcPr>
            <w:tcW w:w="2136" w:type="dxa"/>
          </w:tcPr>
          <w:p w14:paraId="0CB8A801" w14:textId="20289002" w:rsidR="00185C1E" w:rsidRDefault="00185C1E" w:rsidP="00185C1E">
            <w:pPr>
              <w:widowControl/>
              <w:spacing w:after="0" w:line="360" w:lineRule="exact"/>
              <w:ind w:firstLineChars="0" w:firstLine="0"/>
              <w:jc w:val="center"/>
              <w:textAlignment w:val="center"/>
              <w:rPr>
                <w:rFonts w:eastAsia="等线"/>
                <w:sz w:val="28"/>
                <w:szCs w:val="28"/>
              </w:rPr>
            </w:pPr>
            <w:r w:rsidRPr="0008430E">
              <w:rPr>
                <w:rFonts w:hint="eastAsia"/>
              </w:rPr>
              <w:t>2026TJMT039</w:t>
            </w:r>
          </w:p>
        </w:tc>
        <w:tc>
          <w:tcPr>
            <w:tcW w:w="4545" w:type="dxa"/>
          </w:tcPr>
          <w:p w14:paraId="2311E61D" w14:textId="4F2963FC"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基于电阻抗断层成像的大血管术后肺损伤通气功能动态计量评估系统研发</w:t>
            </w:r>
          </w:p>
        </w:tc>
        <w:tc>
          <w:tcPr>
            <w:tcW w:w="2528" w:type="dxa"/>
          </w:tcPr>
          <w:p w14:paraId="00B59F69" w14:textId="01ED8A6D"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天津市胸科医院</w:t>
            </w:r>
          </w:p>
        </w:tc>
      </w:tr>
      <w:tr w:rsidR="00185C1E" w14:paraId="187AB831" w14:textId="77777777" w:rsidTr="00EC3F03">
        <w:tc>
          <w:tcPr>
            <w:tcW w:w="2136" w:type="dxa"/>
          </w:tcPr>
          <w:p w14:paraId="7229785B" w14:textId="10E41CD7" w:rsidR="00185C1E" w:rsidRDefault="00185C1E" w:rsidP="00185C1E">
            <w:pPr>
              <w:widowControl/>
              <w:spacing w:after="0" w:line="360" w:lineRule="exact"/>
              <w:ind w:firstLineChars="0" w:firstLine="0"/>
              <w:jc w:val="center"/>
              <w:textAlignment w:val="center"/>
              <w:rPr>
                <w:rFonts w:eastAsia="等线"/>
                <w:sz w:val="28"/>
                <w:szCs w:val="28"/>
              </w:rPr>
            </w:pPr>
            <w:r w:rsidRPr="0008430E">
              <w:rPr>
                <w:rFonts w:hint="eastAsia"/>
              </w:rPr>
              <w:t>2026TJMT040</w:t>
            </w:r>
          </w:p>
        </w:tc>
        <w:tc>
          <w:tcPr>
            <w:tcW w:w="4545" w:type="dxa"/>
          </w:tcPr>
          <w:p w14:paraId="3BFB2FB9" w14:textId="1A332227"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基于超声定位显微镜的肝纤维化微血管网络重塑计量评估和诊断价值研究</w:t>
            </w:r>
          </w:p>
        </w:tc>
        <w:tc>
          <w:tcPr>
            <w:tcW w:w="2528" w:type="dxa"/>
          </w:tcPr>
          <w:p w14:paraId="2E629F01" w14:textId="36B1E592"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天津市第二人民医院</w:t>
            </w:r>
          </w:p>
        </w:tc>
      </w:tr>
      <w:tr w:rsidR="00185C1E" w14:paraId="133BECE9" w14:textId="77777777" w:rsidTr="00EC3F03">
        <w:tc>
          <w:tcPr>
            <w:tcW w:w="2136" w:type="dxa"/>
          </w:tcPr>
          <w:p w14:paraId="36F8E693" w14:textId="61C0DCBE" w:rsidR="00185C1E" w:rsidRDefault="00185C1E" w:rsidP="00185C1E">
            <w:pPr>
              <w:widowControl/>
              <w:spacing w:after="0" w:line="360" w:lineRule="exact"/>
              <w:ind w:firstLineChars="0" w:firstLine="0"/>
              <w:jc w:val="center"/>
              <w:textAlignment w:val="center"/>
              <w:rPr>
                <w:rFonts w:eastAsia="等线"/>
                <w:sz w:val="28"/>
                <w:szCs w:val="28"/>
              </w:rPr>
            </w:pPr>
            <w:r w:rsidRPr="0008430E">
              <w:rPr>
                <w:rFonts w:hint="eastAsia"/>
              </w:rPr>
              <w:t>2026TJMT041</w:t>
            </w:r>
          </w:p>
        </w:tc>
        <w:tc>
          <w:tcPr>
            <w:tcW w:w="4545" w:type="dxa"/>
          </w:tcPr>
          <w:p w14:paraId="05B266C7" w14:textId="3EE14289"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心脏手术中微创与有创心输出量监测的一致性评价：一项基于临床计量学的前瞻性诊断研究</w:t>
            </w:r>
          </w:p>
        </w:tc>
        <w:tc>
          <w:tcPr>
            <w:tcW w:w="2528" w:type="dxa"/>
          </w:tcPr>
          <w:p w14:paraId="281D9DD0" w14:textId="62C24F9E"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天津市胸科医院</w:t>
            </w:r>
          </w:p>
        </w:tc>
      </w:tr>
      <w:tr w:rsidR="00185C1E" w14:paraId="13B533AA" w14:textId="77777777" w:rsidTr="00EC3F03">
        <w:tc>
          <w:tcPr>
            <w:tcW w:w="2136" w:type="dxa"/>
          </w:tcPr>
          <w:p w14:paraId="7CFC70E5" w14:textId="53755609" w:rsidR="00185C1E" w:rsidRDefault="00185C1E" w:rsidP="00185C1E">
            <w:pPr>
              <w:widowControl/>
              <w:spacing w:after="0" w:line="360" w:lineRule="exact"/>
              <w:ind w:firstLineChars="0" w:firstLine="0"/>
              <w:jc w:val="center"/>
              <w:textAlignment w:val="center"/>
              <w:rPr>
                <w:rFonts w:eastAsia="等线"/>
                <w:sz w:val="28"/>
                <w:szCs w:val="28"/>
              </w:rPr>
            </w:pPr>
            <w:r w:rsidRPr="0008430E">
              <w:rPr>
                <w:rFonts w:hint="eastAsia"/>
              </w:rPr>
              <w:t>2026TJMT042</w:t>
            </w:r>
          </w:p>
        </w:tc>
        <w:tc>
          <w:tcPr>
            <w:tcW w:w="4545" w:type="dxa"/>
          </w:tcPr>
          <w:p w14:paraId="7B84019D" w14:textId="577277DA"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便携式血糖仪准确度验证和校准方法研究</w:t>
            </w:r>
          </w:p>
        </w:tc>
        <w:tc>
          <w:tcPr>
            <w:tcW w:w="2528" w:type="dxa"/>
          </w:tcPr>
          <w:p w14:paraId="123EF121" w14:textId="5D6CC534"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天津市胸科医院</w:t>
            </w:r>
          </w:p>
        </w:tc>
      </w:tr>
      <w:tr w:rsidR="00185C1E" w14:paraId="3AFDD8C1" w14:textId="77777777" w:rsidTr="00EC3F03">
        <w:tc>
          <w:tcPr>
            <w:tcW w:w="2136" w:type="dxa"/>
          </w:tcPr>
          <w:p w14:paraId="298BCED6" w14:textId="30D64205" w:rsidR="00185C1E" w:rsidRDefault="00185C1E" w:rsidP="00185C1E">
            <w:pPr>
              <w:widowControl/>
              <w:spacing w:after="0" w:line="360" w:lineRule="exact"/>
              <w:ind w:firstLineChars="0" w:firstLine="0"/>
              <w:jc w:val="center"/>
              <w:textAlignment w:val="center"/>
              <w:rPr>
                <w:rFonts w:eastAsia="等线"/>
                <w:sz w:val="28"/>
                <w:szCs w:val="28"/>
              </w:rPr>
            </w:pPr>
            <w:r w:rsidRPr="0008430E">
              <w:rPr>
                <w:rFonts w:hint="eastAsia"/>
              </w:rPr>
              <w:t>2026TJMT043</w:t>
            </w:r>
          </w:p>
        </w:tc>
        <w:tc>
          <w:tcPr>
            <w:tcW w:w="4545" w:type="dxa"/>
          </w:tcPr>
          <w:p w14:paraId="738AA58E" w14:textId="26AF8366"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基于</w:t>
            </w:r>
            <w:r w:rsidRPr="0008430E">
              <w:rPr>
                <w:rFonts w:hint="eastAsia"/>
              </w:rPr>
              <w:t>OCT/OCTA</w:t>
            </w:r>
            <w:r w:rsidRPr="0008430E">
              <w:rPr>
                <w:rFonts w:hint="eastAsia"/>
              </w:rPr>
              <w:t>的近视脉络膜血流定量测量方法研究</w:t>
            </w:r>
          </w:p>
        </w:tc>
        <w:tc>
          <w:tcPr>
            <w:tcW w:w="2528" w:type="dxa"/>
          </w:tcPr>
          <w:p w14:paraId="28FE332C" w14:textId="3650A1C5"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天津市眼科医院</w:t>
            </w:r>
          </w:p>
        </w:tc>
      </w:tr>
      <w:tr w:rsidR="00185C1E" w14:paraId="2FC14608" w14:textId="77777777" w:rsidTr="00EC3F03">
        <w:tc>
          <w:tcPr>
            <w:tcW w:w="2136" w:type="dxa"/>
          </w:tcPr>
          <w:p w14:paraId="37713FAD" w14:textId="4E5AC181" w:rsidR="00185C1E" w:rsidRDefault="00185C1E" w:rsidP="00185C1E">
            <w:pPr>
              <w:widowControl/>
              <w:spacing w:after="0" w:line="360" w:lineRule="exact"/>
              <w:ind w:firstLineChars="0" w:firstLine="0"/>
              <w:jc w:val="center"/>
              <w:textAlignment w:val="center"/>
              <w:rPr>
                <w:rFonts w:eastAsia="等线"/>
                <w:sz w:val="28"/>
                <w:szCs w:val="28"/>
              </w:rPr>
            </w:pPr>
            <w:r w:rsidRPr="0008430E">
              <w:rPr>
                <w:rFonts w:hint="eastAsia"/>
              </w:rPr>
              <w:t>2026TJMT044</w:t>
            </w:r>
          </w:p>
        </w:tc>
        <w:tc>
          <w:tcPr>
            <w:tcW w:w="4545" w:type="dxa"/>
          </w:tcPr>
          <w:p w14:paraId="0EA4A857" w14:textId="0ABE61E2"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人脐带间充质干细胞外泌体治疗重症急性胰腺炎的有效性评价和质量控制研究</w:t>
            </w:r>
          </w:p>
        </w:tc>
        <w:tc>
          <w:tcPr>
            <w:tcW w:w="2528" w:type="dxa"/>
          </w:tcPr>
          <w:p w14:paraId="5DDAD8F0" w14:textId="44BDE3C8"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天津市中西医结合医院（天津市南开医院）</w:t>
            </w:r>
          </w:p>
        </w:tc>
      </w:tr>
      <w:tr w:rsidR="00185C1E" w14:paraId="24C117A8" w14:textId="77777777" w:rsidTr="00EC3F03">
        <w:tc>
          <w:tcPr>
            <w:tcW w:w="2136" w:type="dxa"/>
          </w:tcPr>
          <w:p w14:paraId="24A86864" w14:textId="43D850D7" w:rsidR="00185C1E" w:rsidRDefault="00185C1E" w:rsidP="00185C1E">
            <w:pPr>
              <w:widowControl/>
              <w:spacing w:after="0" w:line="360" w:lineRule="exact"/>
              <w:ind w:firstLineChars="0" w:firstLine="0"/>
              <w:jc w:val="center"/>
              <w:textAlignment w:val="center"/>
              <w:rPr>
                <w:rFonts w:eastAsia="等线"/>
                <w:sz w:val="28"/>
                <w:szCs w:val="28"/>
              </w:rPr>
            </w:pPr>
            <w:r w:rsidRPr="0008430E">
              <w:rPr>
                <w:rFonts w:hint="eastAsia"/>
              </w:rPr>
              <w:t>2026TJMT045</w:t>
            </w:r>
          </w:p>
        </w:tc>
        <w:tc>
          <w:tcPr>
            <w:tcW w:w="4545" w:type="dxa"/>
          </w:tcPr>
          <w:p w14:paraId="6BB982BE" w14:textId="5CA21222"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面向全麻手术的无创连续血压监测动态计量评价技术与规范研究</w:t>
            </w:r>
          </w:p>
        </w:tc>
        <w:tc>
          <w:tcPr>
            <w:tcW w:w="2528" w:type="dxa"/>
          </w:tcPr>
          <w:p w14:paraId="46D998A0" w14:textId="509E8DDF"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天津市人民医院</w:t>
            </w:r>
          </w:p>
        </w:tc>
      </w:tr>
      <w:tr w:rsidR="00185C1E" w14:paraId="7A22B1E9" w14:textId="77777777" w:rsidTr="00EC3F03">
        <w:tc>
          <w:tcPr>
            <w:tcW w:w="2136" w:type="dxa"/>
          </w:tcPr>
          <w:p w14:paraId="1EB5403B" w14:textId="6DB596F3" w:rsidR="00185C1E" w:rsidRDefault="00185C1E" w:rsidP="00185C1E">
            <w:pPr>
              <w:widowControl/>
              <w:spacing w:after="0" w:line="360" w:lineRule="exact"/>
              <w:ind w:firstLineChars="0" w:firstLine="0"/>
              <w:jc w:val="center"/>
              <w:textAlignment w:val="center"/>
              <w:rPr>
                <w:rFonts w:eastAsia="等线"/>
                <w:sz w:val="28"/>
                <w:szCs w:val="28"/>
              </w:rPr>
            </w:pPr>
            <w:r w:rsidRPr="0008430E">
              <w:rPr>
                <w:rFonts w:hint="eastAsia"/>
              </w:rPr>
              <w:t>2026TJMT046</w:t>
            </w:r>
          </w:p>
        </w:tc>
        <w:tc>
          <w:tcPr>
            <w:tcW w:w="4545" w:type="dxa"/>
          </w:tcPr>
          <w:p w14:paraId="2A6DD3C1" w14:textId="6A6CDA8A"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面向曲霉菌感染无创诊断的分子印迹</w:t>
            </w:r>
            <w:r w:rsidRPr="0008430E">
              <w:rPr>
                <w:rFonts w:hint="eastAsia"/>
              </w:rPr>
              <w:t>-SPR</w:t>
            </w:r>
            <w:r w:rsidRPr="0008430E">
              <w:rPr>
                <w:rFonts w:hint="eastAsia"/>
              </w:rPr>
              <w:t>传感系统研制与计量学基础研究</w:t>
            </w:r>
          </w:p>
        </w:tc>
        <w:tc>
          <w:tcPr>
            <w:tcW w:w="2528" w:type="dxa"/>
          </w:tcPr>
          <w:p w14:paraId="52614F0E" w14:textId="6D08E07C"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天津市胸科医院</w:t>
            </w:r>
          </w:p>
        </w:tc>
      </w:tr>
      <w:tr w:rsidR="00185C1E" w14:paraId="34938F02" w14:textId="77777777" w:rsidTr="00EC3F03">
        <w:tc>
          <w:tcPr>
            <w:tcW w:w="2136" w:type="dxa"/>
          </w:tcPr>
          <w:p w14:paraId="20103214" w14:textId="0898D4A9" w:rsidR="00185C1E" w:rsidRDefault="00185C1E" w:rsidP="00185C1E">
            <w:pPr>
              <w:widowControl/>
              <w:spacing w:after="0" w:line="360" w:lineRule="exact"/>
              <w:ind w:firstLineChars="0" w:firstLine="0"/>
              <w:jc w:val="center"/>
              <w:textAlignment w:val="center"/>
              <w:rPr>
                <w:rFonts w:eastAsia="等线"/>
                <w:sz w:val="28"/>
                <w:szCs w:val="28"/>
              </w:rPr>
            </w:pPr>
            <w:r w:rsidRPr="0008430E">
              <w:rPr>
                <w:rFonts w:hint="eastAsia"/>
              </w:rPr>
              <w:t>2026TJMT047</w:t>
            </w:r>
          </w:p>
        </w:tc>
        <w:tc>
          <w:tcPr>
            <w:tcW w:w="4545" w:type="dxa"/>
          </w:tcPr>
          <w:p w14:paraId="285DFB9D" w14:textId="6A23022D"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下肢负重力线影响参量测量及校准方法研究</w:t>
            </w:r>
          </w:p>
        </w:tc>
        <w:tc>
          <w:tcPr>
            <w:tcW w:w="2528" w:type="dxa"/>
          </w:tcPr>
          <w:p w14:paraId="388A816A" w14:textId="5C176DAF"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天津市天津医院</w:t>
            </w:r>
          </w:p>
        </w:tc>
      </w:tr>
      <w:tr w:rsidR="00185C1E" w14:paraId="0C733671" w14:textId="77777777" w:rsidTr="00EC3F03">
        <w:tc>
          <w:tcPr>
            <w:tcW w:w="2136" w:type="dxa"/>
          </w:tcPr>
          <w:p w14:paraId="1BE20EDA" w14:textId="09D7BDA6" w:rsidR="00185C1E" w:rsidRDefault="00185C1E" w:rsidP="00185C1E">
            <w:pPr>
              <w:widowControl/>
              <w:spacing w:after="0" w:line="360" w:lineRule="exact"/>
              <w:ind w:firstLineChars="0" w:firstLine="0"/>
              <w:jc w:val="center"/>
              <w:textAlignment w:val="center"/>
              <w:rPr>
                <w:rFonts w:eastAsia="等线"/>
                <w:sz w:val="28"/>
                <w:szCs w:val="28"/>
              </w:rPr>
            </w:pPr>
            <w:r w:rsidRPr="0008430E">
              <w:rPr>
                <w:rFonts w:hint="eastAsia"/>
              </w:rPr>
              <w:t>2026TJMT048</w:t>
            </w:r>
          </w:p>
        </w:tc>
        <w:tc>
          <w:tcPr>
            <w:tcW w:w="4545" w:type="dxa"/>
          </w:tcPr>
          <w:p w14:paraId="4A6093D7" w14:textId="34935270"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核磁影像数字化辅助下的颈</w:t>
            </w:r>
            <w:r w:rsidRPr="0008430E">
              <w:rPr>
                <w:rFonts w:hint="eastAsia"/>
              </w:rPr>
              <w:t>2</w:t>
            </w:r>
            <w:r w:rsidRPr="0008430E">
              <w:rPr>
                <w:rFonts w:hint="eastAsia"/>
              </w:rPr>
              <w:t>神经节精确测量技术的应用研究</w:t>
            </w:r>
          </w:p>
        </w:tc>
        <w:tc>
          <w:tcPr>
            <w:tcW w:w="2528" w:type="dxa"/>
          </w:tcPr>
          <w:p w14:paraId="7614865B" w14:textId="12CE50F5"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天津市人民医院</w:t>
            </w:r>
          </w:p>
        </w:tc>
      </w:tr>
      <w:tr w:rsidR="00185C1E" w14:paraId="006ABD94" w14:textId="77777777" w:rsidTr="00EC3F03">
        <w:tc>
          <w:tcPr>
            <w:tcW w:w="2136" w:type="dxa"/>
          </w:tcPr>
          <w:p w14:paraId="3AFC3763" w14:textId="1004784F" w:rsidR="00185C1E" w:rsidRDefault="00185C1E" w:rsidP="00185C1E">
            <w:pPr>
              <w:widowControl/>
              <w:spacing w:after="0" w:line="360" w:lineRule="exact"/>
              <w:ind w:firstLineChars="0" w:firstLine="0"/>
              <w:jc w:val="center"/>
              <w:textAlignment w:val="center"/>
              <w:rPr>
                <w:rFonts w:eastAsia="等线"/>
                <w:sz w:val="28"/>
                <w:szCs w:val="28"/>
              </w:rPr>
            </w:pPr>
            <w:r w:rsidRPr="0008430E">
              <w:rPr>
                <w:rFonts w:hint="eastAsia"/>
              </w:rPr>
              <w:t>2026TJMT049</w:t>
            </w:r>
          </w:p>
        </w:tc>
        <w:tc>
          <w:tcPr>
            <w:tcW w:w="4545" w:type="dxa"/>
          </w:tcPr>
          <w:p w14:paraId="78E59C7D" w14:textId="1688361C"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基于</w:t>
            </w:r>
            <w:r w:rsidRPr="0008430E">
              <w:rPr>
                <w:rFonts w:hint="eastAsia"/>
              </w:rPr>
              <w:t>mIF</w:t>
            </w:r>
            <w:r w:rsidRPr="0008430E">
              <w:rPr>
                <w:rFonts w:hint="eastAsia"/>
              </w:rPr>
              <w:t>和</w:t>
            </w:r>
            <w:r w:rsidRPr="0008430E">
              <w:rPr>
                <w:rFonts w:hint="eastAsia"/>
              </w:rPr>
              <w:t>Xenium</w:t>
            </w:r>
            <w:r w:rsidRPr="0008430E">
              <w:rPr>
                <w:rFonts w:hint="eastAsia"/>
              </w:rPr>
              <w:t>技术挖掘的靶标志物对</w:t>
            </w:r>
            <w:r w:rsidRPr="0008430E">
              <w:rPr>
                <w:rFonts w:hint="eastAsia"/>
              </w:rPr>
              <w:t>SCLC</w:t>
            </w:r>
            <w:r w:rsidRPr="0008430E">
              <w:rPr>
                <w:rFonts w:hint="eastAsia"/>
              </w:rPr>
              <w:t>免疫优势人群构建临床预测模型</w:t>
            </w:r>
            <w:r w:rsidRPr="0008430E">
              <w:rPr>
                <w:rFonts w:hint="eastAsia"/>
              </w:rPr>
              <w:t xml:space="preserve">    </w:t>
            </w:r>
          </w:p>
        </w:tc>
        <w:tc>
          <w:tcPr>
            <w:tcW w:w="2528" w:type="dxa"/>
          </w:tcPr>
          <w:p w14:paraId="1BB16B36" w14:textId="0290879F"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天津市胸科医院</w:t>
            </w:r>
          </w:p>
        </w:tc>
      </w:tr>
      <w:tr w:rsidR="00185C1E" w14:paraId="2DECCC58" w14:textId="77777777" w:rsidTr="00EC3F03">
        <w:tc>
          <w:tcPr>
            <w:tcW w:w="2136" w:type="dxa"/>
          </w:tcPr>
          <w:p w14:paraId="19F78AC5" w14:textId="7DAFA21E" w:rsidR="00185C1E" w:rsidRDefault="00185C1E" w:rsidP="00185C1E">
            <w:pPr>
              <w:widowControl/>
              <w:spacing w:after="0" w:line="360" w:lineRule="exact"/>
              <w:ind w:firstLineChars="0" w:firstLine="0"/>
              <w:jc w:val="center"/>
              <w:textAlignment w:val="center"/>
              <w:rPr>
                <w:rFonts w:eastAsia="等线"/>
                <w:sz w:val="28"/>
                <w:szCs w:val="28"/>
              </w:rPr>
            </w:pPr>
            <w:r w:rsidRPr="0008430E">
              <w:rPr>
                <w:rFonts w:hint="eastAsia"/>
              </w:rPr>
              <w:t>2026TJMT050</w:t>
            </w:r>
          </w:p>
        </w:tc>
        <w:tc>
          <w:tcPr>
            <w:tcW w:w="4545" w:type="dxa"/>
          </w:tcPr>
          <w:p w14:paraId="48935D4A" w14:textId="55EB646B"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面向人工耳蜗植入设备的听觉功能多参数测量与校准方法研究</w:t>
            </w:r>
          </w:p>
        </w:tc>
        <w:tc>
          <w:tcPr>
            <w:tcW w:w="2528" w:type="dxa"/>
          </w:tcPr>
          <w:p w14:paraId="586ECE4A" w14:textId="42782FAB" w:rsidR="00185C1E" w:rsidRDefault="00185C1E" w:rsidP="00185C1E">
            <w:pPr>
              <w:widowControl/>
              <w:spacing w:after="0" w:line="360" w:lineRule="exact"/>
              <w:ind w:firstLineChars="0" w:firstLine="0"/>
              <w:jc w:val="center"/>
              <w:textAlignment w:val="center"/>
              <w:rPr>
                <w:sz w:val="28"/>
                <w:szCs w:val="28"/>
              </w:rPr>
            </w:pPr>
            <w:r w:rsidRPr="0008430E">
              <w:rPr>
                <w:rFonts w:hint="eastAsia"/>
              </w:rPr>
              <w:t>天津市第一中心医院</w:t>
            </w:r>
          </w:p>
        </w:tc>
      </w:tr>
      <w:tr w:rsidR="00185C1E" w14:paraId="4633BF74" w14:textId="77777777" w:rsidTr="00EC3F03">
        <w:tc>
          <w:tcPr>
            <w:tcW w:w="2136" w:type="dxa"/>
          </w:tcPr>
          <w:p w14:paraId="152D1E9A" w14:textId="039ACDFD"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2026TJMT051</w:t>
            </w:r>
          </w:p>
        </w:tc>
        <w:tc>
          <w:tcPr>
            <w:tcW w:w="4545" w:type="dxa"/>
          </w:tcPr>
          <w:p w14:paraId="7EFBB25D" w14:textId="64DD13FC"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基于超声影像的胸腔积液黏稠度计量方法的研究</w:t>
            </w:r>
          </w:p>
        </w:tc>
        <w:tc>
          <w:tcPr>
            <w:tcW w:w="2528" w:type="dxa"/>
          </w:tcPr>
          <w:p w14:paraId="18F69160" w14:textId="1054A9C7"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天津市胸科医院</w:t>
            </w:r>
          </w:p>
        </w:tc>
      </w:tr>
      <w:tr w:rsidR="00185C1E" w14:paraId="3D89E53F" w14:textId="77777777" w:rsidTr="00EC3F03">
        <w:tc>
          <w:tcPr>
            <w:tcW w:w="2136" w:type="dxa"/>
          </w:tcPr>
          <w:p w14:paraId="274BE07F" w14:textId="1B01FB1B"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2026TJMT052</w:t>
            </w:r>
          </w:p>
        </w:tc>
        <w:tc>
          <w:tcPr>
            <w:tcW w:w="4545" w:type="dxa"/>
          </w:tcPr>
          <w:p w14:paraId="24F02E0C" w14:textId="360AFD0C"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基于信道信息优化和数据</w:t>
            </w:r>
            <w:r w:rsidRPr="00011EC1">
              <w:rPr>
                <w:rFonts w:hint="eastAsia"/>
              </w:rPr>
              <w:t>-</w:t>
            </w:r>
            <w:r w:rsidRPr="00011EC1">
              <w:rPr>
                <w:rFonts w:hint="eastAsia"/>
              </w:rPr>
              <w:t>模型融合驱动的井下无源</w:t>
            </w:r>
            <w:r w:rsidRPr="00011EC1">
              <w:rPr>
                <w:rFonts w:hint="eastAsia"/>
              </w:rPr>
              <w:t>RFID</w:t>
            </w:r>
            <w:r w:rsidRPr="00011EC1">
              <w:rPr>
                <w:rFonts w:hint="eastAsia"/>
              </w:rPr>
              <w:t>人员定位测量系统的研究</w:t>
            </w:r>
          </w:p>
        </w:tc>
        <w:tc>
          <w:tcPr>
            <w:tcW w:w="2528" w:type="dxa"/>
          </w:tcPr>
          <w:p w14:paraId="2D2347E5" w14:textId="5E9A7EB6"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天津商业大学</w:t>
            </w:r>
          </w:p>
        </w:tc>
      </w:tr>
      <w:tr w:rsidR="00185C1E" w14:paraId="267852C8" w14:textId="77777777" w:rsidTr="00EC3F03">
        <w:tc>
          <w:tcPr>
            <w:tcW w:w="2136" w:type="dxa"/>
          </w:tcPr>
          <w:p w14:paraId="10F1459A" w14:textId="67FC05A6"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2026TJMT053</w:t>
            </w:r>
          </w:p>
        </w:tc>
        <w:tc>
          <w:tcPr>
            <w:tcW w:w="4545" w:type="dxa"/>
          </w:tcPr>
          <w:p w14:paraId="1307D38E" w14:textId="4A71A2F8"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低噪声水下航行器声学观测动态误差计量评估与补偿方法</w:t>
            </w:r>
          </w:p>
        </w:tc>
        <w:tc>
          <w:tcPr>
            <w:tcW w:w="2528" w:type="dxa"/>
          </w:tcPr>
          <w:p w14:paraId="2E4BA150" w14:textId="0485F2FE"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天津商业大学</w:t>
            </w:r>
          </w:p>
        </w:tc>
      </w:tr>
      <w:tr w:rsidR="00185C1E" w14:paraId="3063933F" w14:textId="77777777" w:rsidTr="00EC3F03">
        <w:tc>
          <w:tcPr>
            <w:tcW w:w="2136" w:type="dxa"/>
          </w:tcPr>
          <w:p w14:paraId="5FF5F81E" w14:textId="21C7A728"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2026TJMT054</w:t>
            </w:r>
          </w:p>
        </w:tc>
        <w:tc>
          <w:tcPr>
            <w:tcW w:w="4545" w:type="dxa"/>
          </w:tcPr>
          <w:p w14:paraId="7A3C7DC6" w14:textId="03647BCE"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基于临床计量学的甲状腺癌精准分子检测技术及集成装置研发</w:t>
            </w:r>
          </w:p>
        </w:tc>
        <w:tc>
          <w:tcPr>
            <w:tcW w:w="2528" w:type="dxa"/>
          </w:tcPr>
          <w:p w14:paraId="7DB1FDD3" w14:textId="40EE523F"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天津市人民医院</w:t>
            </w:r>
          </w:p>
        </w:tc>
      </w:tr>
      <w:tr w:rsidR="00185C1E" w14:paraId="64031BE8" w14:textId="77777777" w:rsidTr="00EC3F03">
        <w:tc>
          <w:tcPr>
            <w:tcW w:w="2136" w:type="dxa"/>
          </w:tcPr>
          <w:p w14:paraId="7C7AEFA1" w14:textId="11D60E83"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2026TJMT055</w:t>
            </w:r>
          </w:p>
        </w:tc>
        <w:tc>
          <w:tcPr>
            <w:tcW w:w="4545" w:type="dxa"/>
          </w:tcPr>
          <w:p w14:paraId="1347FBC9" w14:textId="5BF75FFA"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电子胃镜测量准确性和完整度评估方法研究与应用</w:t>
            </w:r>
          </w:p>
        </w:tc>
        <w:tc>
          <w:tcPr>
            <w:tcW w:w="2528" w:type="dxa"/>
          </w:tcPr>
          <w:p w14:paraId="4B931114" w14:textId="3C29CFFD"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天津医科大学总医院</w:t>
            </w:r>
          </w:p>
        </w:tc>
      </w:tr>
      <w:tr w:rsidR="00185C1E" w14:paraId="5D31D2B5" w14:textId="77777777" w:rsidTr="00EC3F03">
        <w:tc>
          <w:tcPr>
            <w:tcW w:w="2136" w:type="dxa"/>
          </w:tcPr>
          <w:p w14:paraId="535E6775" w14:textId="2B1CF268"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2026TJMT056</w:t>
            </w:r>
          </w:p>
        </w:tc>
        <w:tc>
          <w:tcPr>
            <w:tcW w:w="4545" w:type="dxa"/>
          </w:tcPr>
          <w:p w14:paraId="67B3D9DB" w14:textId="108C3CED"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基于碳纳米点比率荧光传感的过氧乙酸现场定量技术研究</w:t>
            </w:r>
          </w:p>
        </w:tc>
        <w:tc>
          <w:tcPr>
            <w:tcW w:w="2528" w:type="dxa"/>
          </w:tcPr>
          <w:p w14:paraId="79B9850A" w14:textId="6F0A0BF6"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天津市人民医院</w:t>
            </w:r>
          </w:p>
        </w:tc>
      </w:tr>
      <w:tr w:rsidR="00185C1E" w14:paraId="33BC66F4" w14:textId="77777777" w:rsidTr="00EC3F03">
        <w:tc>
          <w:tcPr>
            <w:tcW w:w="2136" w:type="dxa"/>
          </w:tcPr>
          <w:p w14:paraId="0A583770" w14:textId="6F79E196"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2026TJMT057</w:t>
            </w:r>
          </w:p>
        </w:tc>
        <w:tc>
          <w:tcPr>
            <w:tcW w:w="4545" w:type="dxa"/>
          </w:tcPr>
          <w:p w14:paraId="755384CC" w14:textId="31D03632"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基于知识增强的可解释心电智能诊断系统的研发与临床验证的研究</w:t>
            </w:r>
          </w:p>
        </w:tc>
        <w:tc>
          <w:tcPr>
            <w:tcW w:w="2528" w:type="dxa"/>
          </w:tcPr>
          <w:p w14:paraId="201A8065" w14:textId="1BBBFC00"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天津市胸科医院</w:t>
            </w:r>
          </w:p>
        </w:tc>
      </w:tr>
      <w:tr w:rsidR="00185C1E" w14:paraId="54308F01" w14:textId="77777777" w:rsidTr="00EC3F03">
        <w:tc>
          <w:tcPr>
            <w:tcW w:w="2136" w:type="dxa"/>
          </w:tcPr>
          <w:p w14:paraId="5C27BD45" w14:textId="15BF4BB1"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2026TJMT058</w:t>
            </w:r>
          </w:p>
        </w:tc>
        <w:tc>
          <w:tcPr>
            <w:tcW w:w="4545" w:type="dxa"/>
          </w:tcPr>
          <w:p w14:paraId="7B94F361" w14:textId="66C787E9"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负载黄芩苷递送系统的精准定量方法及口腔溃疡治疗性能评价的研究</w:t>
            </w:r>
          </w:p>
        </w:tc>
        <w:tc>
          <w:tcPr>
            <w:tcW w:w="2528" w:type="dxa"/>
          </w:tcPr>
          <w:p w14:paraId="1C49BEFC" w14:textId="0FB5E1D8"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天津医科大学口腔医院</w:t>
            </w:r>
          </w:p>
        </w:tc>
      </w:tr>
      <w:tr w:rsidR="00185C1E" w14:paraId="22BE5097" w14:textId="77777777" w:rsidTr="00EC3F03">
        <w:tc>
          <w:tcPr>
            <w:tcW w:w="2136" w:type="dxa"/>
          </w:tcPr>
          <w:p w14:paraId="588F55A8" w14:textId="4FA5DA09"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2026TJMT059</w:t>
            </w:r>
          </w:p>
        </w:tc>
        <w:tc>
          <w:tcPr>
            <w:tcW w:w="4545" w:type="dxa"/>
          </w:tcPr>
          <w:p w14:paraId="0DD5E613" w14:textId="28AA5873"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融合深度学习图像识别的纸基微流控传感器用于农药多残留即时检测与分类研究</w:t>
            </w:r>
          </w:p>
        </w:tc>
        <w:tc>
          <w:tcPr>
            <w:tcW w:w="2528" w:type="dxa"/>
          </w:tcPr>
          <w:p w14:paraId="61E82AC9" w14:textId="2A0FEAB4"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天津商业大学</w:t>
            </w:r>
          </w:p>
        </w:tc>
      </w:tr>
      <w:tr w:rsidR="00185C1E" w14:paraId="373064ED" w14:textId="77777777" w:rsidTr="00EC3F03">
        <w:tc>
          <w:tcPr>
            <w:tcW w:w="2136" w:type="dxa"/>
          </w:tcPr>
          <w:p w14:paraId="2B02BFC4" w14:textId="3FABB456"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2026TJMT060</w:t>
            </w:r>
          </w:p>
        </w:tc>
        <w:tc>
          <w:tcPr>
            <w:tcW w:w="4545" w:type="dxa"/>
          </w:tcPr>
          <w:p w14:paraId="23838CAF" w14:textId="393222E1"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高碳企业环境信息计量检测研究</w:t>
            </w:r>
          </w:p>
        </w:tc>
        <w:tc>
          <w:tcPr>
            <w:tcW w:w="2528" w:type="dxa"/>
          </w:tcPr>
          <w:p w14:paraId="08B8DE2F" w14:textId="5370F132"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天津商业大学</w:t>
            </w:r>
          </w:p>
        </w:tc>
      </w:tr>
      <w:tr w:rsidR="00185C1E" w14:paraId="2752E415" w14:textId="77777777" w:rsidTr="00EC3F03">
        <w:tc>
          <w:tcPr>
            <w:tcW w:w="2136" w:type="dxa"/>
          </w:tcPr>
          <w:p w14:paraId="4CCAE346" w14:textId="2EE1F4BD"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2026TJMT061</w:t>
            </w:r>
          </w:p>
        </w:tc>
        <w:tc>
          <w:tcPr>
            <w:tcW w:w="4545" w:type="dxa"/>
          </w:tcPr>
          <w:p w14:paraId="1E7DCF9F" w14:textId="2D76CDE1"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波浪</w:t>
            </w:r>
            <w:r w:rsidRPr="00011EC1">
              <w:rPr>
                <w:rFonts w:hint="eastAsia"/>
              </w:rPr>
              <w:t>-</w:t>
            </w:r>
            <w:r w:rsidRPr="00011EC1">
              <w:rPr>
                <w:rFonts w:hint="eastAsia"/>
              </w:rPr>
              <w:t>水下滑翔机立体式深海声学探测</w:t>
            </w:r>
          </w:p>
        </w:tc>
        <w:tc>
          <w:tcPr>
            <w:tcW w:w="2528" w:type="dxa"/>
          </w:tcPr>
          <w:p w14:paraId="5B92BC69" w14:textId="41C4F4B3"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天津商业大学</w:t>
            </w:r>
          </w:p>
        </w:tc>
      </w:tr>
      <w:tr w:rsidR="00185C1E" w14:paraId="6254C3D3" w14:textId="77777777" w:rsidTr="00EC3F03">
        <w:tc>
          <w:tcPr>
            <w:tcW w:w="2136" w:type="dxa"/>
          </w:tcPr>
          <w:p w14:paraId="7495F2A7" w14:textId="3BEC4734"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2026TJMT062</w:t>
            </w:r>
          </w:p>
        </w:tc>
        <w:tc>
          <w:tcPr>
            <w:tcW w:w="4545" w:type="dxa"/>
          </w:tcPr>
          <w:p w14:paraId="378AE27C" w14:textId="72745700"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基于眼底曲率定量计量与人工智能的高度近视风险分层与早期诊断研究</w:t>
            </w:r>
          </w:p>
        </w:tc>
        <w:tc>
          <w:tcPr>
            <w:tcW w:w="2528" w:type="dxa"/>
          </w:tcPr>
          <w:p w14:paraId="661F8596" w14:textId="743A9548"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天津市眼科医院</w:t>
            </w:r>
          </w:p>
        </w:tc>
      </w:tr>
      <w:tr w:rsidR="00185C1E" w14:paraId="4ECC5B48" w14:textId="77777777" w:rsidTr="00EC3F03">
        <w:tc>
          <w:tcPr>
            <w:tcW w:w="2136" w:type="dxa"/>
          </w:tcPr>
          <w:p w14:paraId="0928DEFD" w14:textId="067DD5C8"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2026TJMT063</w:t>
            </w:r>
          </w:p>
        </w:tc>
        <w:tc>
          <w:tcPr>
            <w:tcW w:w="4545" w:type="dxa"/>
          </w:tcPr>
          <w:p w14:paraId="7FFF3CD3" w14:textId="247F1F6B"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网织血小板计量参数对脓毒症预后预测价值的研究</w:t>
            </w:r>
          </w:p>
        </w:tc>
        <w:tc>
          <w:tcPr>
            <w:tcW w:w="2528" w:type="dxa"/>
          </w:tcPr>
          <w:p w14:paraId="7DCD79F3" w14:textId="3BE50378" w:rsidR="00185C1E" w:rsidRPr="0008430E" w:rsidRDefault="00185C1E" w:rsidP="00185C1E">
            <w:pPr>
              <w:widowControl/>
              <w:spacing w:after="0" w:line="360" w:lineRule="exact"/>
              <w:ind w:firstLineChars="0" w:firstLine="0"/>
              <w:jc w:val="center"/>
              <w:textAlignment w:val="center"/>
              <w:rPr>
                <w:rFonts w:hint="eastAsia"/>
              </w:rPr>
            </w:pPr>
            <w:r w:rsidRPr="00011EC1">
              <w:rPr>
                <w:rFonts w:hint="eastAsia"/>
              </w:rPr>
              <w:t>天津市胸科医院</w:t>
            </w:r>
          </w:p>
        </w:tc>
      </w:tr>
    </w:tbl>
    <w:p w14:paraId="70680F2D" w14:textId="1143854E" w:rsidR="00B925F1" w:rsidRDefault="00B925F1" w:rsidP="00EC3F03">
      <w:pPr>
        <w:ind w:firstLine="880"/>
        <w:rPr>
          <w:rFonts w:ascii="方正小标宋简体" w:eastAsia="方正小标宋简体" w:hAnsi="方正小标宋简体" w:cs="方正小标宋简体" w:hint="eastAsia"/>
          <w:sz w:val="44"/>
          <w:szCs w:val="44"/>
        </w:rPr>
      </w:pPr>
    </w:p>
    <w:sectPr w:rsidR="00B925F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ABC74" w14:textId="77777777" w:rsidR="00647FD6" w:rsidRDefault="00647FD6">
      <w:pPr>
        <w:spacing w:line="240" w:lineRule="auto"/>
      </w:pPr>
      <w:r>
        <w:separator/>
      </w:r>
    </w:p>
  </w:endnote>
  <w:endnote w:type="continuationSeparator" w:id="0">
    <w:p w14:paraId="4C751EB2" w14:textId="77777777" w:rsidR="00647FD6" w:rsidRDefault="00647F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方正楷体_GBK"/>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0353" w14:textId="77777777" w:rsidR="00B925F1" w:rsidRDefault="00B925F1">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57DBC" w14:textId="77777777" w:rsidR="00B925F1" w:rsidRDefault="00000000">
    <w:pPr>
      <w:pStyle w:val="a5"/>
      <w:ind w:firstLine="360"/>
    </w:pPr>
    <w:r>
      <w:rPr>
        <w:noProof/>
      </w:rPr>
      <mc:AlternateContent>
        <mc:Choice Requires="wps">
          <w:drawing>
            <wp:anchor distT="0" distB="0" distL="114300" distR="114300" simplePos="0" relativeHeight="251659264" behindDoc="0" locked="0" layoutInCell="1" allowOverlap="1" wp14:anchorId="187FB659" wp14:editId="76832183">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98CBD" w14:textId="77777777" w:rsidR="00B925F1" w:rsidRDefault="00000000">
                          <w:pPr>
                            <w:pStyle w:val="a5"/>
                            <w:ind w:firstLine="360"/>
                          </w:pPr>
                          <w: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87FB659"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FA98CBD" w14:textId="77777777" w:rsidR="00B925F1" w:rsidRDefault="00000000">
                    <w:pPr>
                      <w:pStyle w:val="a5"/>
                      <w:ind w:firstLine="360"/>
                    </w:pPr>
                    <w: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fldChar w:fldCharType="end"/>
                    </w:r>
                    <w: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11E1F" w14:textId="77777777" w:rsidR="00B925F1" w:rsidRDefault="00B925F1">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2A3AE" w14:textId="77777777" w:rsidR="00647FD6" w:rsidRDefault="00647FD6">
      <w:pPr>
        <w:spacing w:line="240" w:lineRule="auto"/>
      </w:pPr>
      <w:r>
        <w:separator/>
      </w:r>
    </w:p>
  </w:footnote>
  <w:footnote w:type="continuationSeparator" w:id="0">
    <w:p w14:paraId="6A619E87" w14:textId="77777777" w:rsidR="00647FD6" w:rsidRDefault="00647F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64974" w14:textId="77777777" w:rsidR="00B925F1" w:rsidRDefault="00B925F1">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67257" w14:textId="77777777" w:rsidR="00B925F1" w:rsidRDefault="00B925F1">
    <w:pPr>
      <w:pStyle w:val="a6"/>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6583" w14:textId="77777777" w:rsidR="00B925F1" w:rsidRDefault="00B925F1">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RiOWJhYTAyZWM0ZDc3MTMzMDQwOTUwOWY1YTY0ZDkifQ=="/>
  </w:docVars>
  <w:rsids>
    <w:rsidRoot w:val="006949F0"/>
    <w:rsid w:val="001225F7"/>
    <w:rsid w:val="001636A2"/>
    <w:rsid w:val="00185C1E"/>
    <w:rsid w:val="001A332A"/>
    <w:rsid w:val="001D0BCE"/>
    <w:rsid w:val="00223AF6"/>
    <w:rsid w:val="002C05E2"/>
    <w:rsid w:val="00305309"/>
    <w:rsid w:val="00345066"/>
    <w:rsid w:val="0034713F"/>
    <w:rsid w:val="00360A88"/>
    <w:rsid w:val="003A4A64"/>
    <w:rsid w:val="003B1487"/>
    <w:rsid w:val="003C0B60"/>
    <w:rsid w:val="0055130A"/>
    <w:rsid w:val="00571703"/>
    <w:rsid w:val="005A3AAF"/>
    <w:rsid w:val="00647FD6"/>
    <w:rsid w:val="006949F0"/>
    <w:rsid w:val="006A55A1"/>
    <w:rsid w:val="00794865"/>
    <w:rsid w:val="00802334"/>
    <w:rsid w:val="008A3B70"/>
    <w:rsid w:val="009E61E0"/>
    <w:rsid w:val="00A201D7"/>
    <w:rsid w:val="00A97C9C"/>
    <w:rsid w:val="00B30D1C"/>
    <w:rsid w:val="00B925F1"/>
    <w:rsid w:val="00BD762E"/>
    <w:rsid w:val="00C53085"/>
    <w:rsid w:val="00CB3470"/>
    <w:rsid w:val="00D06E95"/>
    <w:rsid w:val="00D82910"/>
    <w:rsid w:val="00DA7798"/>
    <w:rsid w:val="00E14958"/>
    <w:rsid w:val="00E676EB"/>
    <w:rsid w:val="00EA6F9E"/>
    <w:rsid w:val="00EC3F03"/>
    <w:rsid w:val="00F16EF5"/>
    <w:rsid w:val="011C1BF3"/>
    <w:rsid w:val="03860E38"/>
    <w:rsid w:val="071747CF"/>
    <w:rsid w:val="0C1E0898"/>
    <w:rsid w:val="12A068F0"/>
    <w:rsid w:val="1F986313"/>
    <w:rsid w:val="210078B5"/>
    <w:rsid w:val="236A70B1"/>
    <w:rsid w:val="2FCA5CBF"/>
    <w:rsid w:val="335C2314"/>
    <w:rsid w:val="36CC475F"/>
    <w:rsid w:val="3A541D49"/>
    <w:rsid w:val="3FB008AB"/>
    <w:rsid w:val="4FB92CDA"/>
    <w:rsid w:val="510428E6"/>
    <w:rsid w:val="53EF9EC2"/>
    <w:rsid w:val="56745B73"/>
    <w:rsid w:val="56EF1ED7"/>
    <w:rsid w:val="59181005"/>
    <w:rsid w:val="5D9555C5"/>
    <w:rsid w:val="61761FA3"/>
    <w:rsid w:val="64011A90"/>
    <w:rsid w:val="66A42A73"/>
    <w:rsid w:val="69F24648"/>
    <w:rsid w:val="78544ECC"/>
    <w:rsid w:val="7DD37DFE"/>
    <w:rsid w:val="B3BB262B"/>
    <w:rsid w:val="FD3B1254"/>
    <w:rsid w:val="FD9EB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31AAA"/>
  <w15:docId w15:val="{8F68D13F-C112-4E98-A3EA-8F9196994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560" w:lineRule="exact"/>
      <w:ind w:firstLineChars="200" w:firstLine="640"/>
      <w:jc w:val="both"/>
    </w:pPr>
    <w:rPr>
      <w:rFonts w:eastAsia="仿宋_GB2312"/>
      <w:kern w:val="2"/>
      <w:sz w:val="32"/>
      <w:szCs w:val="32"/>
    </w:rPr>
  </w:style>
  <w:style w:type="paragraph" w:styleId="1">
    <w:name w:val="heading 1"/>
    <w:basedOn w:val="a0"/>
    <w:next w:val="a"/>
    <w:qFormat/>
    <w:pPr>
      <w:keepNext/>
      <w:keepLines/>
      <w:spacing w:line="620" w:lineRule="exact"/>
    </w:pPr>
    <w:rPr>
      <w:rFonts w:eastAsia="方正小标宋简体"/>
      <w:b w:val="0"/>
      <w:kern w:val="44"/>
      <w:sz w:val="44"/>
    </w:rPr>
  </w:style>
  <w:style w:type="paragraph" w:styleId="2">
    <w:name w:val="heading 2"/>
    <w:basedOn w:val="1"/>
    <w:next w:val="a"/>
    <w:semiHidden/>
    <w:unhideWhenUsed/>
    <w:qFormat/>
    <w:pPr>
      <w:keepNext w:val="0"/>
      <w:keepLines w:val="0"/>
      <w:spacing w:line="560" w:lineRule="exact"/>
      <w:outlineLvl w:val="1"/>
    </w:pPr>
    <w:rPr>
      <w:rFonts w:eastAsia="黑体"/>
      <w:sz w:val="32"/>
    </w:rPr>
  </w:style>
  <w:style w:type="paragraph" w:styleId="3">
    <w:name w:val="heading 3"/>
    <w:basedOn w:val="2"/>
    <w:next w:val="a"/>
    <w:semiHidden/>
    <w:unhideWhenUsed/>
    <w:qFormat/>
    <w:pPr>
      <w:jc w:val="both"/>
      <w:outlineLvl w:val="2"/>
    </w:pPr>
    <w:rPr>
      <w:rFonts w:eastAsia="楷体_GB2312"/>
      <w:b/>
    </w:rPr>
  </w:style>
  <w:style w:type="paragraph" w:styleId="4">
    <w:name w:val="heading 4"/>
    <w:basedOn w:val="3"/>
    <w:next w:val="a"/>
    <w:semiHidden/>
    <w:unhideWhenUsed/>
    <w:qFormat/>
    <w:pPr>
      <w:keepNext/>
      <w:keepLines/>
      <w:outlineLvl w:val="3"/>
    </w:pPr>
    <w:rPr>
      <w:rFonts w:eastAsia="仿宋_GB2312"/>
      <w:b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spacing w:before="240" w:after="60"/>
      <w:jc w:val="center"/>
      <w:outlineLvl w:val="0"/>
    </w:pPr>
    <w:rPr>
      <w:rFonts w:ascii="Arial" w:hAnsi="Arial"/>
      <w:b/>
    </w:rPr>
  </w:style>
  <w:style w:type="paragraph" w:styleId="a4">
    <w:name w:val="Body Text"/>
    <w:basedOn w:val="a"/>
    <w:qFormat/>
    <w:pPr>
      <w:spacing w:after="120"/>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table" w:styleId="a7">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样式1"/>
    <w:basedOn w:val="a"/>
    <w:next w:val="a4"/>
    <w:qFormat/>
  </w:style>
  <w:style w:type="character" w:customStyle="1" w:styleId="font21">
    <w:name w:val="font21"/>
    <w:basedOn w:val="a1"/>
    <w:qFormat/>
    <w:rPr>
      <w:rFonts w:ascii="Times New Roman" w:hAnsi="Times New Roman" w:cs="Times New Roman" w:hint="default"/>
      <w:color w:val="000000"/>
      <w:sz w:val="20"/>
      <w:szCs w:val="20"/>
      <w:u w:val="none"/>
    </w:rPr>
  </w:style>
  <w:style w:type="character" w:customStyle="1" w:styleId="font31">
    <w:name w:val="font31"/>
    <w:basedOn w:val="a1"/>
    <w:qFormat/>
    <w:rPr>
      <w:rFonts w:ascii="仿宋_GB2312" w:eastAsia="仿宋_GB2312" w:cs="仿宋_GB2312"/>
      <w:color w:val="000000"/>
      <w:sz w:val="20"/>
      <w:szCs w:val="20"/>
      <w:u w:val="none"/>
    </w:rPr>
  </w:style>
  <w:style w:type="character" w:customStyle="1" w:styleId="font41">
    <w:name w:val="font41"/>
    <w:basedOn w:val="a1"/>
    <w:qFormat/>
    <w:rPr>
      <w:rFonts w:ascii="仿宋_GB2312" w:eastAsia="仿宋_GB2312" w:cs="仿宋_GB2312" w:hint="eastAsia"/>
      <w:color w:val="000000"/>
      <w:sz w:val="20"/>
      <w:szCs w:val="20"/>
      <w:u w:val="none"/>
    </w:rPr>
  </w:style>
  <w:style w:type="character" w:customStyle="1" w:styleId="font51">
    <w:name w:val="font51"/>
    <w:basedOn w:val="a1"/>
    <w:qFormat/>
    <w:rPr>
      <w:rFonts w:ascii="Times New Roman" w:hAnsi="Times New Roman" w:cs="Times New Roman" w:hint="default"/>
      <w:color w:val="000000"/>
      <w:sz w:val="20"/>
      <w:szCs w:val="20"/>
      <w:u w:val="none"/>
    </w:rPr>
  </w:style>
  <w:style w:type="character" w:customStyle="1" w:styleId="font61">
    <w:name w:val="font61"/>
    <w:basedOn w:val="a1"/>
    <w:qFormat/>
    <w:rPr>
      <w:rFonts w:ascii="仿宋_GB2312" w:eastAsia="仿宋_GB2312" w:cs="仿宋_GB2312" w:hint="eastAsia"/>
      <w:color w:val="7030A0"/>
      <w:sz w:val="20"/>
      <w:szCs w:val="20"/>
      <w:u w:val="none"/>
    </w:rPr>
  </w:style>
  <w:style w:type="character" w:customStyle="1" w:styleId="font81">
    <w:name w:val="font81"/>
    <w:basedOn w:val="a1"/>
    <w:qFormat/>
    <w:rPr>
      <w:rFonts w:ascii="仿宋_GB2312" w:eastAsia="仿宋_GB2312" w:cs="仿宋_GB2312" w:hint="eastAsia"/>
      <w:color w:val="FF0000"/>
      <w:sz w:val="20"/>
      <w:szCs w:val="20"/>
      <w:u w:val="none"/>
    </w:rPr>
  </w:style>
  <w:style w:type="character" w:customStyle="1" w:styleId="font91">
    <w:name w:val="font91"/>
    <w:basedOn w:val="a1"/>
    <w:qFormat/>
    <w:rPr>
      <w:rFonts w:ascii="Times New Roman" w:hAnsi="Times New Roman" w:cs="Times New Roman" w:hint="default"/>
      <w:color w:val="FF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1437</Words>
  <Characters>1856</Characters>
  <Application>Microsoft Office Word</Application>
  <DocSecurity>0</DocSecurity>
  <Lines>206</Lines>
  <Paragraphs>219</Paragraphs>
  <ScaleCrop>false</ScaleCrop>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KZB1</dc:creator>
  <cp:lastModifiedBy>tjjly</cp:lastModifiedBy>
  <cp:revision>3</cp:revision>
  <dcterms:created xsi:type="dcterms:W3CDTF">2026-05-13T02:46:00Z</dcterms:created>
  <dcterms:modified xsi:type="dcterms:W3CDTF">2026-05-13T02:49:00Z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EF0B70D17FB54C9D9087EF5F7F1B7DBE_13</vt:lpwstr>
  </property>
</Properties>
</file>